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32E0930C" w:rsidR="00967748" w:rsidRPr="00CE6C1D" w:rsidRDefault="00967748" w:rsidP="0051574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lang w:bidi="fa-IR"/>
              </w:rPr>
              <w:t xml:space="preserve"> </w:t>
            </w:r>
            <w:r w:rsidR="00C126BF">
              <w:t xml:space="preserve"> </w:t>
            </w:r>
            <w:r w:rsidR="00114C92">
              <w:t xml:space="preserve">   </w:t>
            </w:r>
            <w:r w:rsidR="00114C92" w:rsidRPr="00114C92">
              <w:rPr>
                <w:rFonts w:ascii="Garamond" w:hAnsi="Garamond"/>
                <w:noProof/>
                <w:spacing w:val="-6"/>
                <w:lang w:bidi="fa-IR"/>
              </w:rPr>
              <w:t xml:space="preserve">Annals of Process Engineering and Management  </w:t>
            </w:r>
          </w:p>
          <w:p w14:paraId="72267E8A" w14:textId="50FF26BF" w:rsidR="00114C92" w:rsidRPr="00114C92" w:rsidRDefault="006A36D1" w:rsidP="006E0733">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hyperlink r:id="rId8" w:history="1">
              <w:r w:rsidR="00114C92" w:rsidRPr="00114C92">
                <w:rPr>
                  <w:rStyle w:val="Hyperlink"/>
                  <w:rFonts w:ascii="Garamond" w:eastAsia="Calibri" w:hAnsi="Garamond" w:cs="Adobe Devanagari"/>
                  <w:bCs/>
                  <w:color w:val="000000" w:themeColor="text1"/>
                  <w:sz w:val="24"/>
                  <w:szCs w:val="24"/>
                  <w:u w:val="none"/>
                  <w:lang w:bidi="fa-IR"/>
                </w:rPr>
                <w:t>www.apem.reapress.com</w:t>
              </w:r>
            </w:hyperlink>
          </w:p>
          <w:p w14:paraId="689D471C" w14:textId="6748D717" w:rsidR="003922BA" w:rsidRPr="00D14B7A" w:rsidRDefault="00546368" w:rsidP="00114C92">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114C92">
              <w:t xml:space="preserve"> </w:t>
            </w:r>
            <w:r w:rsidR="00114C92" w:rsidRPr="00114C92">
              <w:rPr>
                <w:rFonts w:ascii="Garamond" w:hAnsi="Garamond"/>
                <w:b/>
                <w:bCs/>
                <w:color w:val="auto"/>
                <w:szCs w:val="22"/>
                <w:lang w:bidi="fa-IR"/>
              </w:rPr>
              <w:t xml:space="preserve">Ann. Proc. Eng. </w:t>
            </w:r>
            <w:proofErr w:type="spellStart"/>
            <w:r w:rsidR="00114C92" w:rsidRPr="00114C92">
              <w:rPr>
                <w:rFonts w:ascii="Garamond" w:hAnsi="Garamond"/>
                <w:b/>
                <w:bCs/>
                <w:color w:val="auto"/>
                <w:szCs w:val="22"/>
                <w:lang w:bidi="fa-IR"/>
              </w:rPr>
              <w:t>Manag</w:t>
            </w:r>
            <w:proofErr w:type="spellEnd"/>
            <w:r w:rsidR="00114C92" w:rsidRPr="00114C92">
              <w:rPr>
                <w:rFonts w:ascii="Garamond" w:hAnsi="Garamond"/>
                <w:b/>
                <w:bCs/>
                <w:color w:val="auto"/>
                <w:szCs w:val="22"/>
                <w:lang w:bidi="fa-IR"/>
              </w:rPr>
              <w:t>.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bookmarkStart w:id="0" w:name="_GoBack"/>
            <w:bookmarkEnd w:id="0"/>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DA4858">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DA485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DA485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6A5366E9" w:rsidR="0080155B" w:rsidRPr="0080155B" w:rsidRDefault="0080155B" w:rsidP="00DA4858">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114C92">
                    <w:t xml:space="preserve"> </w:t>
                  </w:r>
                  <w:r w:rsidR="00114C92" w:rsidRPr="00114C92">
                    <w:rPr>
                      <w:rFonts w:ascii="Palatino Linotype" w:hAnsi="Palatino Linotype"/>
                      <w:i/>
                      <w:iCs/>
                    </w:rPr>
                    <w:t>Annals of process engineering and management</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6C7606AD" w:rsidR="00F63011" w:rsidRPr="00D14B7A" w:rsidRDefault="00DA4858" w:rsidP="00F10389">
      <w:pPr>
        <w:pStyle w:val="abstractt0"/>
        <w:spacing w:after="0" w:afterAutospacing="0"/>
        <w:ind w:left="709" w:right="567" w:firstLine="0"/>
        <w:jc w:val="both"/>
        <w:rPr>
          <w:rFonts w:ascii="Garamond" w:hAnsi="Garamond"/>
          <w:b/>
          <w:bCs/>
          <w:color w:val="000000" w:themeColor="text1"/>
          <w:sz w:val="24"/>
          <w:szCs w:val="24"/>
        </w:rPr>
      </w:pPr>
      <w:r>
        <w:rPr>
          <w:rFonts w:ascii="Garamond" w:hAnsi="Garamond"/>
          <w:noProof/>
          <w:spacing w:val="-6"/>
        </w:rPr>
        <w:drawing>
          <wp:anchor distT="0" distB="0" distL="114300" distR="114300" simplePos="0" relativeHeight="251731968" behindDoc="0" locked="0" layoutInCell="1" allowOverlap="1" wp14:anchorId="48A462BC" wp14:editId="7AD44F63">
            <wp:simplePos x="0" y="0"/>
            <wp:positionH relativeFrom="column">
              <wp:posOffset>428625</wp:posOffset>
            </wp:positionH>
            <wp:positionV relativeFrom="paragraph">
              <wp:posOffset>159385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2" o:title=""/>
                </v:shape>
                <o:OLEObject Type="Embed" ProgID="Equation.DSMT4" ShapeID="_x0000_i1025" DrawAspect="Content" ObjectID="_1816855161" r:id="rId13"/>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4" o:title=""/>
          </v:shape>
          <o:OLEObject Type="Embed" ProgID="Equation.DSMT4" ShapeID="_x0000_i1026" DrawAspect="Content" ObjectID="_1816855162" r:id="rId15"/>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6"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7"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8"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9"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20"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1"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2"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5E3FEF">
      <w:headerReference w:type="even" r:id="rId23"/>
      <w:headerReference w:type="default" r:id="rId24"/>
      <w:footerReference w:type="even" r:id="rId25"/>
      <w:footerReference w:type="defaul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880E4" w14:textId="77777777" w:rsidR="006A36D1" w:rsidRPr="00FE73CA" w:rsidRDefault="006A36D1" w:rsidP="00FA44F9">
      <w:r w:rsidRPr="00FE73CA">
        <w:separator/>
      </w:r>
    </w:p>
  </w:endnote>
  <w:endnote w:type="continuationSeparator" w:id="0">
    <w:p w14:paraId="7530D480" w14:textId="77777777" w:rsidR="006A36D1" w:rsidRPr="00FE73CA" w:rsidRDefault="006A36D1" w:rsidP="00FA44F9">
      <w:r w:rsidRPr="00FE73CA">
        <w:continuationSeparator/>
      </w:r>
    </w:p>
  </w:endnote>
  <w:endnote w:type="continuationNotice" w:id="1">
    <w:p w14:paraId="74A0120A" w14:textId="77777777" w:rsidR="006A36D1" w:rsidRDefault="006A36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4E76D" w14:textId="77777777" w:rsidR="006A36D1" w:rsidRPr="00FE73CA" w:rsidRDefault="006A36D1" w:rsidP="00FA44F9">
      <w:pPr>
        <w:bidi w:val="0"/>
      </w:pPr>
      <w:r w:rsidRPr="00FE73CA">
        <w:separator/>
      </w:r>
    </w:p>
  </w:footnote>
  <w:footnote w:type="continuationSeparator" w:id="0">
    <w:p w14:paraId="0D513093" w14:textId="77777777" w:rsidR="006A36D1" w:rsidRPr="00FE73CA" w:rsidRDefault="006A36D1" w:rsidP="00FA44F9">
      <w:r w:rsidRPr="00FE73CA">
        <w:continuationSeparator/>
      </w:r>
    </w:p>
  </w:footnote>
  <w:footnote w:type="continuationNotice" w:id="1">
    <w:p w14:paraId="53F88703" w14:textId="77777777" w:rsidR="006A36D1" w:rsidRPr="00FE73CA" w:rsidRDefault="006A36D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7D7DD34C"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DA4858">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6A36D1"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687FDF96"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DA4858">
          <w:rPr>
            <w:rFonts w:ascii="Garamond" w:hAnsi="Garamond" w:cstheme="majorBidi"/>
            <w:b/>
            <w:bCs/>
            <w:noProof/>
            <w:sz w:val="18"/>
            <w:szCs w:val="18"/>
            <w:rtl/>
          </w:rPr>
          <w:t>5</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09450FE" w:rsidR="00690F51" w:rsidRPr="00690F51" w:rsidRDefault="006A36D1"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114C92" w:rsidRPr="00114C92">
      <w:rPr>
        <w:rFonts w:ascii="Garamond" w:eastAsia="Times New Roman" w:hAnsi="Garamond" w:cs="Times New Roman"/>
        <w:b/>
        <w:bCs/>
        <w:color w:val="767171" w:themeColor="background2" w:themeShade="80"/>
        <w:sz w:val="18"/>
        <w:szCs w:val="18"/>
      </w:rPr>
      <w:t>Ann</w:t>
    </w:r>
    <w:proofErr w:type="spellEnd"/>
    <w:r w:rsidR="00114C92" w:rsidRPr="00114C92">
      <w:rPr>
        <w:rFonts w:ascii="Garamond" w:eastAsia="Times New Roman" w:hAnsi="Garamond" w:cs="Times New Roman"/>
        <w:b/>
        <w:bCs/>
        <w:color w:val="767171" w:themeColor="background2" w:themeShade="80"/>
        <w:sz w:val="18"/>
        <w:szCs w:val="18"/>
      </w:rPr>
      <w:t xml:space="preserve">. Proc. Eng. </w:t>
    </w:r>
    <w:proofErr w:type="spellStart"/>
    <w:r w:rsidR="00114C92" w:rsidRPr="00114C92">
      <w:rPr>
        <w:rFonts w:ascii="Garamond" w:eastAsia="Times New Roman" w:hAnsi="Garamond" w:cs="Times New Roman"/>
        <w:b/>
        <w:bCs/>
        <w:color w:val="767171" w:themeColor="background2" w:themeShade="80"/>
        <w:sz w:val="18"/>
        <w:szCs w:val="18"/>
      </w:rPr>
      <w:t>Manag</w:t>
    </w:r>
    <w:proofErr w:type="spellEnd"/>
    <w:r w:rsidR="00114C92" w:rsidRPr="00114C92">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36D1"/>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858"/>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m.reapress.com" TargetMode="External"/><Relationship Id="rId13" Type="http://schemas.openxmlformats.org/officeDocument/2006/relationships/oleObject" Target="embeddings/oleObject1.bin"/><Relationship Id="rId18" Type="http://schemas.openxmlformats.org/officeDocument/2006/relationships/hyperlink" Target="https://drive.google.com/file/d/10QZBS_E66Z4UTNdP5GhoR5dfsaGe2Jvw/view?usp=sharin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978-3-319-76810-6_3"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drive.google.com/file/d/1uurtjew-arbqOY2Gz9phWYqzR_ssl7F1/view?usp=shar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rive.google.com/file/d/18RGWXRr_r2tx6CpUg9c6uV0-S1X9Iu4X/view?usp=sharing" TargetMode="External"/><Relationship Id="rId20" Type="http://schemas.openxmlformats.org/officeDocument/2006/relationships/hyperlink" Target="https://doi.org/10.1016/j.engstruct.2016.01.0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csl.mendeley.com/styles/699351941/RE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https://blog.nasm.org/workout-and-nutrition-timing"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18953658-627B-45DF-BC0B-45588E8D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2025-08-16T09:43:00Z</dcterms:created>
  <dcterms:modified xsi:type="dcterms:W3CDTF">2025-08-16T09:43:00Z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