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7" w:rightFromText="187" w:vertAnchor="text" w:horzAnchor="margin" w:tblpXSpec="center" w:tblpY="387"/>
        <w:tblOverlap w:val="never"/>
        <w:bidiVisual/>
        <w:tblW w:w="0" w:type="auto"/>
        <w:tblBorders>
          <w:insideH w:val="single" w:sz="12" w:space="0" w:color="auto"/>
          <w:insideV w:val="single" w:sz="12" w:space="0" w:color="auto"/>
        </w:tblBorders>
        <w:tblLook w:val="04A0" w:firstRow="1" w:lastRow="0" w:firstColumn="1" w:lastColumn="0" w:noHBand="0" w:noVBand="1"/>
      </w:tblPr>
      <w:tblGrid>
        <w:gridCol w:w="9076"/>
      </w:tblGrid>
      <w:tr w:rsidR="0002739F" w:rsidRPr="00D14B7A" w14:paraId="74BDE23F" w14:textId="77777777" w:rsidTr="006E0733">
        <w:trPr>
          <w:trHeight w:val="1413"/>
        </w:trPr>
        <w:tc>
          <w:tcPr>
            <w:tcW w:w="9076" w:type="dxa"/>
            <w:tcBorders>
              <w:top w:val="single" w:sz="4" w:space="0" w:color="auto"/>
              <w:bottom w:val="single" w:sz="4" w:space="0" w:color="auto"/>
            </w:tcBorders>
            <w:shd w:val="clear" w:color="auto" w:fill="BFBFBF" w:themeFill="background1" w:themeFillShade="BF"/>
          </w:tcPr>
          <w:p w14:paraId="311AA48A" w14:textId="1B328CEC" w:rsidR="00967748" w:rsidRPr="00CE6C1D" w:rsidRDefault="00967748" w:rsidP="0051574F">
            <w:pPr>
              <w:pStyle w:val="a6"/>
              <w:tabs>
                <w:tab w:val="right" w:pos="8397"/>
              </w:tabs>
              <w:bidi w:val="0"/>
              <w:spacing w:after="240" w:afterAutospacing="0"/>
              <w:ind w:left="-103" w:right="0" w:firstLine="0"/>
              <w:rPr>
                <w:rFonts w:ascii="Garamond" w:hAnsi="Garamond"/>
                <w:noProof/>
                <w:spacing w:val="-6"/>
                <w:sz w:val="36"/>
                <w:szCs w:val="36"/>
                <w:lang w:bidi="fa-IR"/>
              </w:rPr>
            </w:pPr>
            <w:r w:rsidRPr="00D14B7A">
              <w:rPr>
                <w:rFonts w:ascii="Garamond" w:hAnsi="Garamond"/>
                <w:noProof/>
                <w:spacing w:val="-6"/>
              </w:rPr>
              <w:drawing>
                <wp:anchor distT="0" distB="0" distL="114300" distR="114300" simplePos="0" relativeHeight="251729920" behindDoc="0" locked="0" layoutInCell="1" allowOverlap="1" wp14:anchorId="454B541C" wp14:editId="51C95243">
                  <wp:simplePos x="0" y="0"/>
                  <wp:positionH relativeFrom="column">
                    <wp:posOffset>-96520</wp:posOffset>
                  </wp:positionH>
                  <wp:positionV relativeFrom="paragraph">
                    <wp:posOffset>185420</wp:posOffset>
                  </wp:positionV>
                  <wp:extent cx="963934" cy="72390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3934" cy="723900"/>
                          </a:xfrm>
                          <a:prstGeom prst="rect">
                            <a:avLst/>
                          </a:prstGeom>
                        </pic:spPr>
                      </pic:pic>
                    </a:graphicData>
                  </a:graphic>
                  <wp14:sizeRelH relativeFrom="margin">
                    <wp14:pctWidth>0</wp14:pctWidth>
                  </wp14:sizeRelH>
                  <wp14:sizeRelV relativeFrom="margin">
                    <wp14:pctHeight>0</wp14:pctHeight>
                  </wp14:sizeRelV>
                </wp:anchor>
              </w:drawing>
            </w:r>
            <w:r w:rsidRPr="00D14B7A">
              <w:rPr>
                <w:rFonts w:ascii="Garamond" w:hAnsi="Garamond"/>
                <w:noProof/>
                <w:spacing w:val="-6"/>
                <w:lang w:bidi="fa-IR"/>
              </w:rPr>
              <w:t xml:space="preserve"> </w:t>
            </w:r>
            <w:r w:rsidR="00C126BF">
              <w:t xml:space="preserve"> </w:t>
            </w:r>
            <w:r w:rsidR="00114C92">
              <w:t xml:space="preserve">   </w:t>
            </w:r>
            <w:r w:rsidR="00114C92" w:rsidRPr="00114C92">
              <w:rPr>
                <w:rFonts w:ascii="Garamond" w:hAnsi="Garamond"/>
                <w:noProof/>
                <w:spacing w:val="-6"/>
                <w:lang w:bidi="fa-IR"/>
              </w:rPr>
              <w:t xml:space="preserve">Annals of Process Engineering and Management  </w:t>
            </w:r>
          </w:p>
          <w:p w14:paraId="72267E8A" w14:textId="5FB4EC5A" w:rsidR="00114C92" w:rsidRPr="00114C92" w:rsidRDefault="00114C92" w:rsidP="006E0733">
            <w:pPr>
              <w:pStyle w:val="Footer"/>
              <w:bidi w:val="0"/>
              <w:spacing w:before="240" w:beforeAutospacing="0" w:afterAutospacing="0" w:line="240" w:lineRule="auto"/>
              <w:ind w:left="-103"/>
              <w:jc w:val="center"/>
              <w:rPr>
                <w:rFonts w:ascii="Garamond" w:eastAsia="Calibri" w:hAnsi="Garamond" w:cs="Adobe Devanagari"/>
                <w:bCs/>
                <w:color w:val="000000" w:themeColor="text1"/>
                <w:sz w:val="24"/>
                <w:szCs w:val="24"/>
                <w:lang w:bidi="fa-IR"/>
              </w:rPr>
            </w:pPr>
            <w:hyperlink r:id="rId9" w:history="1">
              <w:r w:rsidRPr="00114C92">
                <w:rPr>
                  <w:rStyle w:val="Hyperlink"/>
                  <w:rFonts w:ascii="Garamond" w:eastAsia="Calibri" w:hAnsi="Garamond" w:cs="Adobe Devanagari"/>
                  <w:bCs/>
                  <w:color w:val="000000" w:themeColor="text1"/>
                  <w:sz w:val="24"/>
                  <w:szCs w:val="24"/>
                  <w:u w:val="none"/>
                  <w:lang w:bidi="fa-IR"/>
                </w:rPr>
                <w:t>www.apem.reapress.com</w:t>
              </w:r>
            </w:hyperlink>
          </w:p>
          <w:p w14:paraId="689D471C" w14:textId="0EB0793A" w:rsidR="003922BA" w:rsidRPr="00D14B7A" w:rsidRDefault="00546368" w:rsidP="00532004">
            <w:pPr>
              <w:pStyle w:val="Footer"/>
              <w:bidi w:val="0"/>
              <w:spacing w:before="240" w:beforeAutospacing="0" w:afterAutospacing="0" w:line="240" w:lineRule="auto"/>
              <w:ind w:left="-103"/>
              <w:jc w:val="center"/>
              <w:rPr>
                <w:rFonts w:ascii="Garamond" w:hAnsi="Garamond"/>
                <w:b/>
                <w:bCs/>
                <w:color w:val="auto"/>
                <w:sz w:val="18"/>
                <w:szCs w:val="18"/>
                <w:lang w:bidi="fa-IR"/>
              </w:rPr>
            </w:pPr>
            <w:r w:rsidRPr="00D14B7A">
              <w:rPr>
                <w:rFonts w:ascii="Garamond" w:hAnsi="Garamond"/>
                <w:b/>
                <w:bCs/>
                <w:color w:val="auto"/>
                <w:sz w:val="20"/>
                <w:szCs w:val="20"/>
                <w:lang w:bidi="fa-IR"/>
              </w:rPr>
              <w:t xml:space="preserve">             </w:t>
            </w:r>
            <w:r w:rsidR="00C126BF">
              <w:t xml:space="preserve"> </w:t>
            </w:r>
            <w:r w:rsidR="00114C92">
              <w:t xml:space="preserve"> </w:t>
            </w:r>
            <w:r w:rsidR="00114C92" w:rsidRPr="00114C92">
              <w:rPr>
                <w:rFonts w:ascii="Garamond" w:hAnsi="Garamond"/>
                <w:b/>
                <w:bCs/>
                <w:color w:val="auto"/>
                <w:szCs w:val="22"/>
                <w:lang w:bidi="fa-IR"/>
              </w:rPr>
              <w:t>Ann. Proc. Eng. Manag. Vol</w:t>
            </w:r>
            <w:r w:rsidR="00114C92" w:rsidRPr="00532004">
              <w:rPr>
                <w:rFonts w:ascii="Garamond" w:hAnsi="Garamond"/>
                <w:b/>
                <w:bCs/>
                <w:color w:val="auto"/>
                <w:szCs w:val="22"/>
                <w:lang w:bidi="fa-IR"/>
              </w:rPr>
              <w:t>. x, No. x (</w:t>
            </w:r>
            <w:r w:rsidR="00532004">
              <w:rPr>
                <w:rFonts w:ascii="Garamond" w:hAnsi="Garamond"/>
                <w:b/>
                <w:bCs/>
                <w:color w:val="auto"/>
                <w:szCs w:val="22"/>
                <w:lang w:bidi="fa-IR"/>
              </w:rPr>
              <w:t>2025</w:t>
            </w:r>
            <w:r w:rsidR="00114C92" w:rsidRPr="00532004">
              <w:rPr>
                <w:rFonts w:ascii="Garamond" w:hAnsi="Garamond"/>
                <w:b/>
                <w:bCs/>
                <w:color w:val="auto"/>
                <w:szCs w:val="22"/>
                <w:lang w:bidi="fa-IR"/>
              </w:rPr>
              <w:t>) x–</w:t>
            </w:r>
            <w:r w:rsidR="00114C92" w:rsidRPr="00114C92">
              <w:rPr>
                <w:rFonts w:ascii="Garamond" w:hAnsi="Garamond"/>
                <w:b/>
                <w:bCs/>
                <w:color w:val="auto"/>
                <w:szCs w:val="22"/>
                <w:lang w:bidi="fa-IR"/>
              </w:rPr>
              <w:t>x.</w:t>
            </w:r>
          </w:p>
        </w:tc>
      </w:tr>
      <w:tr w:rsidR="001E71F5" w:rsidRPr="00D14B7A" w14:paraId="380CC513" w14:textId="77777777" w:rsidTr="0074311A">
        <w:trPr>
          <w:trHeight w:val="1235"/>
        </w:trPr>
        <w:tc>
          <w:tcPr>
            <w:tcW w:w="9076" w:type="dxa"/>
            <w:tcBorders>
              <w:top w:val="single" w:sz="4" w:space="0" w:color="auto"/>
            </w:tcBorders>
          </w:tcPr>
          <w:p w14:paraId="31B20849" w14:textId="77777777" w:rsidR="0080155B" w:rsidRPr="0080155B" w:rsidRDefault="0002739F" w:rsidP="0080155B">
            <w:pPr>
              <w:pStyle w:val="Articletitle"/>
              <w:framePr w:hSpace="0" w:wrap="auto" w:vAnchor="margin" w:hAnchor="text" w:xAlign="left" w:yAlign="inline"/>
              <w:spacing w:after="0"/>
              <w:ind w:left="-108" w:firstLine="0"/>
              <w:suppressOverlap w:val="0"/>
              <w:rPr>
                <w:rFonts w:ascii="Garamond" w:hAnsi="Garamond"/>
                <w:b w:val="0"/>
                <w:color w:val="BF8F00" w:themeColor="accent4" w:themeShade="BF"/>
                <w:sz w:val="24"/>
                <w:szCs w:val="26"/>
                <w14:textOutline w14:w="0" w14:cap="flat" w14:cmpd="sng" w14:algn="ctr">
                  <w14:noFill/>
                  <w14:prstDash w14:val="solid"/>
                  <w14:round/>
                </w14:textOutline>
              </w:rPr>
            </w:pPr>
            <w:r w:rsidRPr="0080155B">
              <w:rPr>
                <w:rFonts w:ascii="Garamond" w:hAnsi="Garamond"/>
                <w:b w:val="0"/>
                <w:color w:val="BF8F00" w:themeColor="accent4" w:themeShade="BF"/>
                <w:sz w:val="24"/>
                <w:szCs w:val="26"/>
                <w14:textOutline w14:w="0" w14:cap="flat" w14:cmpd="sng" w14:algn="ctr">
                  <w14:noFill/>
                  <w14:prstDash w14:val="solid"/>
                  <w14:round/>
                </w14:textOutline>
              </w:rPr>
              <w:t>Paper Type: Original Article</w:t>
            </w:r>
          </w:p>
          <w:p w14:paraId="3E1EA0D4" w14:textId="2FCDDFB2" w:rsidR="00B948C8" w:rsidRPr="004E367A" w:rsidRDefault="00DC1A7B" w:rsidP="004E367A">
            <w:pPr>
              <w:pStyle w:val="Articletitle"/>
              <w:framePr w:hSpace="0" w:wrap="auto" w:vAnchor="margin" w:hAnchor="text" w:xAlign="left" w:yAlign="inline"/>
              <w:spacing w:after="0"/>
              <w:ind w:left="-108"/>
              <w:suppressOverlap w:val="0"/>
              <w:rPr>
                <w:rFonts w:ascii="Garamond" w:hAnsi="Garamond"/>
                <w:color w:val="000000" w:themeColor="text1"/>
                <w:sz w:val="38"/>
                <w:szCs w:val="38"/>
                <w:lang w:val="en-GB"/>
              </w:rPr>
            </w:pPr>
            <w:r w:rsidRPr="004E367A">
              <w:rPr>
                <w:rFonts w:ascii="Garamond" w:hAnsi="Garamond"/>
                <w:color w:val="000000" w:themeColor="text1"/>
                <w:sz w:val="38"/>
                <w:szCs w:val="38"/>
                <w:lang w:val="en-GB"/>
              </w:rPr>
              <w:t xml:space="preserve">The </w:t>
            </w:r>
            <w:r w:rsidR="004E367A" w:rsidRPr="004E367A">
              <w:rPr>
                <w:rFonts w:ascii="Garamond" w:hAnsi="Garamond"/>
                <w:color w:val="000000" w:themeColor="text1"/>
                <w:sz w:val="38"/>
                <w:szCs w:val="38"/>
                <w:lang w:val="en-GB"/>
              </w:rPr>
              <w:t>Algorithmic Muse: Hidden Mathematics for Professional Creative Writing Pedagogy</w:t>
            </w:r>
          </w:p>
        </w:tc>
      </w:tr>
    </w:tbl>
    <w:p w14:paraId="216A7235" w14:textId="69DEA015" w:rsidR="008D02FF" w:rsidRPr="00D14B7A" w:rsidRDefault="008D02FF" w:rsidP="00E935C7">
      <w:pPr>
        <w:pStyle w:val="abstractt0"/>
        <w:spacing w:after="0" w:afterAutospacing="0" w:line="240" w:lineRule="auto"/>
        <w:ind w:left="0" w:right="567" w:firstLine="0"/>
        <w:jc w:val="both"/>
        <w:rPr>
          <w:rFonts w:ascii="Garamond" w:hAnsi="Garamond"/>
          <w:b/>
          <w:bCs/>
          <w:color w:val="auto"/>
          <w:sz w:val="10"/>
          <w:szCs w:val="10"/>
        </w:rPr>
      </w:pPr>
    </w:p>
    <w:tbl>
      <w:tblPr>
        <w:tblpPr w:leftFromText="187" w:rightFromText="187" w:vertAnchor="text" w:horzAnchor="margin" w:tblpXSpec="center" w:tblpY="230"/>
        <w:tblOverlap w:val="never"/>
        <w:bidiVisual/>
        <w:tblW w:w="0" w:type="auto"/>
        <w:tblLook w:val="04A0" w:firstRow="1" w:lastRow="0" w:firstColumn="1" w:lastColumn="0" w:noHBand="0" w:noVBand="1"/>
      </w:tblPr>
      <w:tblGrid>
        <w:gridCol w:w="9438"/>
      </w:tblGrid>
      <w:tr w:rsidR="0080155B" w:rsidRPr="00D14B7A" w14:paraId="63755C4A" w14:textId="77777777" w:rsidTr="00DC1A7B">
        <w:trPr>
          <w:trHeight w:val="2339"/>
        </w:trPr>
        <w:tc>
          <w:tcPr>
            <w:tcW w:w="9093" w:type="dxa"/>
          </w:tcPr>
          <w:p w14:paraId="31853E79" w14:textId="16B4DD07" w:rsidR="008D02FF" w:rsidRPr="00D14B7A" w:rsidRDefault="004E367A" w:rsidP="004E367A">
            <w:pPr>
              <w:pStyle w:val="Author"/>
              <w:framePr w:hSpace="0" w:wrap="auto" w:vAnchor="margin" w:hAnchor="text" w:xAlign="left" w:yAlign="inline"/>
              <w:spacing w:after="0" w:line="276" w:lineRule="auto"/>
              <w:ind w:left="38" w:hanging="38"/>
              <w:suppressOverlap w:val="0"/>
              <w:rPr>
                <w:rFonts w:ascii="Garamond" w:eastAsiaTheme="minorHAnsi" w:hAnsi="Garamond" w:cs="XB Kayhan"/>
                <w:color w:val="000000"/>
                <w:sz w:val="20"/>
                <w:szCs w:val="20"/>
                <w:vertAlign w:val="superscript"/>
                <w:lang w:bidi="ar-SA"/>
              </w:rPr>
            </w:pPr>
            <w:r w:rsidRPr="004E367A">
              <w:rPr>
                <w:rFonts w:ascii="Garamond" w:eastAsiaTheme="minorHAnsi" w:hAnsi="Garamond" w:cs="XB Kayhan"/>
                <w:color w:val="000000"/>
                <w:sz w:val="20"/>
                <w:szCs w:val="20"/>
                <w:lang w:val="en-GB" w:bidi="ar-SA"/>
              </w:rPr>
              <w:t xml:space="preserve">Ismail A </w:t>
            </w:r>
            <w:proofErr w:type="spellStart"/>
            <w:r w:rsidRPr="004E367A">
              <w:rPr>
                <w:rFonts w:ascii="Garamond" w:eastAsiaTheme="minorHAnsi" w:hAnsi="Garamond" w:cs="XB Kayhan"/>
                <w:color w:val="000000"/>
                <w:sz w:val="20"/>
                <w:szCs w:val="20"/>
                <w:lang w:val="en-GB" w:bidi="ar-SA"/>
              </w:rPr>
              <w:t>Mageed</w:t>
            </w:r>
            <w:proofErr w:type="spellEnd"/>
            <w:r w:rsidR="008D02FF" w:rsidRPr="007819C0">
              <w:rPr>
                <w:rFonts w:ascii="Garamond" w:eastAsiaTheme="minorHAnsi" w:hAnsi="Garamond" w:cs="XB Kayhan"/>
                <w:color w:val="000000"/>
                <w:sz w:val="20"/>
                <w:szCs w:val="20"/>
                <w:lang w:bidi="ar-SA"/>
              </w:rPr>
              <w:t>*</w:t>
            </w:r>
            <w:r w:rsidR="008D02FF" w:rsidRPr="00D14B7A">
              <w:rPr>
                <w:rFonts w:ascii="Garamond" w:hAnsi="Garamond"/>
                <w:noProof/>
                <w:sz w:val="20"/>
                <w:szCs w:val="20"/>
                <w:lang w:bidi="ar-SA"/>
              </w:rPr>
              <w:drawing>
                <wp:inline distT="0" distB="0" distL="0" distR="0" wp14:anchorId="28625EE6" wp14:editId="7239C491">
                  <wp:extent cx="167640" cy="167640"/>
                  <wp:effectExtent l="0" t="0" r="3810" b="3810"/>
                  <wp:docPr id="7" name="Picture 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c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r w:rsidR="008D02FF" w:rsidRPr="00D14B7A">
              <w:rPr>
                <w:rFonts w:ascii="Garamond" w:eastAsiaTheme="minorHAnsi" w:hAnsi="Garamond" w:cs="XB Kayhan"/>
                <w:color w:val="000000"/>
                <w:sz w:val="20"/>
                <w:szCs w:val="20"/>
                <w:lang w:bidi="ar-SA"/>
              </w:rPr>
              <w:t xml:space="preserve"> </w:t>
            </w:r>
          </w:p>
          <w:p w14:paraId="5FBA6BD7" w14:textId="6B70A869" w:rsidR="008D02FF" w:rsidRPr="00D14B7A" w:rsidRDefault="008D02FF" w:rsidP="00F10389">
            <w:pPr>
              <w:pStyle w:val="Author"/>
              <w:framePr w:hSpace="0" w:wrap="auto" w:vAnchor="margin" w:hAnchor="text" w:xAlign="left" w:yAlign="inline"/>
              <w:spacing w:after="0" w:line="276" w:lineRule="auto"/>
              <w:ind w:left="38" w:hanging="38"/>
              <w:suppressOverlap w:val="0"/>
              <w:rPr>
                <w:rFonts w:ascii="Garamond" w:eastAsiaTheme="minorHAnsi" w:hAnsi="Garamond" w:cs="XB Kayhan"/>
                <w:color w:val="000000"/>
                <w:sz w:val="4"/>
                <w:szCs w:val="4"/>
                <w:vertAlign w:val="superscript"/>
                <w:lang w:bidi="ar-SA"/>
              </w:rPr>
            </w:pPr>
          </w:p>
          <w:p w14:paraId="0DC806AD" w14:textId="128A6344" w:rsidR="008D02FF" w:rsidRPr="004E367A" w:rsidRDefault="004E367A" w:rsidP="004E367A">
            <w:pPr>
              <w:pStyle w:val="Affiliation"/>
              <w:framePr w:hSpace="0" w:wrap="auto" w:vAnchor="margin" w:hAnchor="text" w:xAlign="left" w:yAlign="inline"/>
              <w:ind w:left="0"/>
              <w:suppressOverlap w:val="0"/>
              <w:rPr>
                <w:i/>
                <w:iCs/>
                <w:lang w:val="en-GB"/>
              </w:rPr>
            </w:pPr>
            <w:r w:rsidRPr="004E367A">
              <w:rPr>
                <w:lang w:val="en-GB"/>
              </w:rPr>
              <w:t>PhD, IEEE, IAENG &amp; UK Pres</w:t>
            </w:r>
            <w:r>
              <w:rPr>
                <w:lang w:val="en-GB"/>
              </w:rPr>
              <w:t>ident of the ISFSEA Society, UK</w:t>
            </w:r>
            <w:r w:rsidR="008D02FF" w:rsidRPr="004E367A">
              <w:rPr>
                <w:color w:val="auto"/>
              </w:rPr>
              <w:t xml:space="preserve">; </w:t>
            </w:r>
            <w:hyperlink r:id="rId12" w:history="1">
              <w:r w:rsidRPr="004E367A">
                <w:rPr>
                  <w:rStyle w:val="Hyperlink"/>
                  <w:i/>
                  <w:iCs/>
                  <w:color w:val="auto"/>
                  <w:u w:val="none"/>
                  <w:lang w:val="en-GB"/>
                </w:rPr>
                <w:t>visionarymathematics@mail2world.com</w:t>
              </w:r>
            </w:hyperlink>
            <w:r w:rsidRPr="004E367A">
              <w:rPr>
                <w:color w:val="auto"/>
              </w:rPr>
              <w:t>.</w:t>
            </w:r>
          </w:p>
          <w:p w14:paraId="2EBB87FD" w14:textId="4CEBA6BE" w:rsidR="008D02FF" w:rsidRPr="004E367A" w:rsidRDefault="008D02FF" w:rsidP="004E367A">
            <w:pPr>
              <w:pStyle w:val="Affiliation"/>
              <w:framePr w:hSpace="0" w:wrap="auto" w:vAnchor="margin" w:hAnchor="text" w:xAlign="left" w:yAlign="inline"/>
              <w:ind w:left="38" w:hanging="38"/>
              <w:suppressOverlap w:val="0"/>
              <w:rPr>
                <w:sz w:val="6"/>
                <w:szCs w:val="6"/>
              </w:rPr>
            </w:pPr>
            <w:r w:rsidRPr="00D14B7A">
              <w:rPr>
                <w:b/>
                <w:bCs/>
                <w:sz w:val="22"/>
                <w:szCs w:val="22"/>
              </w:rPr>
              <w:t>Citation:</w:t>
            </w:r>
          </w:p>
          <w:p w14:paraId="6925BC5D" w14:textId="77777777" w:rsidR="0080155B" w:rsidRPr="00D14B7A" w:rsidRDefault="0080155B" w:rsidP="00F10389">
            <w:pPr>
              <w:pStyle w:val="Affiliation"/>
              <w:framePr w:hSpace="0" w:wrap="auto" w:vAnchor="margin" w:hAnchor="text" w:xAlign="left" w:yAlign="inline"/>
              <w:ind w:left="38" w:hanging="38"/>
              <w:suppressOverlap w:val="0"/>
              <w:rPr>
                <w:b/>
                <w:bCs/>
                <w:sz w:val="22"/>
                <w:szCs w:val="22"/>
              </w:rPr>
            </w:pPr>
          </w:p>
          <w:tbl>
            <w:tblPr>
              <w:tblW w:w="808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5960"/>
            </w:tblGrid>
            <w:tr w:rsidR="0080155B" w14:paraId="02633EF5" w14:textId="1F53613D" w:rsidTr="0080155B">
              <w:trPr>
                <w:trHeight w:val="432"/>
              </w:trPr>
              <w:tc>
                <w:tcPr>
                  <w:tcW w:w="2123" w:type="dxa"/>
                </w:tcPr>
                <w:p w14:paraId="44184B94" w14:textId="53BBE2D4" w:rsidR="0080155B" w:rsidRPr="007B74CC" w:rsidRDefault="0080155B" w:rsidP="00B73E1D">
                  <w:pPr>
                    <w:pStyle w:val="Affiliation"/>
                    <w:framePr w:wrap="around" w:y="230"/>
                    <w:spacing w:before="60"/>
                    <w:ind w:left="40"/>
                    <w:rPr>
                      <w:rFonts w:ascii="Palatino Linotype" w:hAnsi="Palatino Linotype"/>
                      <w:i/>
                      <w:iCs/>
                      <w:sz w:val="17"/>
                      <w:szCs w:val="17"/>
                    </w:rPr>
                  </w:pPr>
                  <w:r w:rsidRPr="007B74CC">
                    <w:rPr>
                      <w:rFonts w:ascii="Palatino Linotype" w:hAnsi="Palatino Linotype"/>
                      <w:i/>
                      <w:iCs/>
                      <w:sz w:val="17"/>
                      <w:szCs w:val="17"/>
                    </w:rPr>
                    <w:t xml:space="preserve">Received: </w:t>
                  </w:r>
                  <w:r w:rsidR="009E64BB">
                    <w:rPr>
                      <w:rFonts w:ascii="Palatino Linotype" w:hAnsi="Palatino Linotype"/>
                      <w:i/>
                      <w:iCs/>
                      <w:sz w:val="17"/>
                      <w:szCs w:val="17"/>
                    </w:rPr>
                    <w:t>-----</w:t>
                  </w:r>
                </w:p>
                <w:p w14:paraId="5B09DF5E" w14:textId="77777777" w:rsidR="009E64BB" w:rsidRDefault="0080155B" w:rsidP="00B73E1D">
                  <w:pPr>
                    <w:pStyle w:val="Affiliation"/>
                    <w:framePr w:wrap="around" w:y="230"/>
                    <w:rPr>
                      <w:rFonts w:ascii="Palatino Linotype" w:hAnsi="Palatino Linotype"/>
                      <w:i/>
                      <w:iCs/>
                      <w:sz w:val="17"/>
                      <w:szCs w:val="17"/>
                    </w:rPr>
                  </w:pPr>
                  <w:r w:rsidRPr="007B74CC">
                    <w:rPr>
                      <w:rFonts w:ascii="Palatino Linotype" w:hAnsi="Palatino Linotype"/>
                      <w:i/>
                      <w:iCs/>
                      <w:sz w:val="17"/>
                      <w:szCs w:val="17"/>
                    </w:rPr>
                    <w:t xml:space="preserve">Revised: </w:t>
                  </w:r>
                  <w:r w:rsidR="009E64BB">
                    <w:rPr>
                      <w:rFonts w:ascii="Palatino Linotype" w:hAnsi="Palatino Linotype"/>
                      <w:i/>
                      <w:iCs/>
                      <w:sz w:val="17"/>
                      <w:szCs w:val="17"/>
                    </w:rPr>
                    <w:t>-----</w:t>
                  </w:r>
                  <w:r w:rsidRPr="007B74CC">
                    <w:rPr>
                      <w:rFonts w:ascii="Palatino Linotype" w:hAnsi="Palatino Linotype"/>
                      <w:i/>
                      <w:iCs/>
                      <w:sz w:val="17"/>
                      <w:szCs w:val="17"/>
                    </w:rPr>
                    <w:t xml:space="preserve"> </w:t>
                  </w:r>
                </w:p>
                <w:p w14:paraId="4075CDC1" w14:textId="34B33BCC" w:rsidR="0080155B" w:rsidRPr="0080155B" w:rsidRDefault="0080155B" w:rsidP="00B73E1D">
                  <w:pPr>
                    <w:pStyle w:val="Affiliation"/>
                    <w:framePr w:wrap="around" w:y="230"/>
                    <w:rPr>
                      <w:rFonts w:ascii="Palatino Linotype" w:hAnsi="Palatino Linotype"/>
                      <w:i/>
                      <w:iCs/>
                      <w:sz w:val="17"/>
                      <w:szCs w:val="17"/>
                    </w:rPr>
                  </w:pPr>
                  <w:proofErr w:type="gramStart"/>
                  <w:r w:rsidRPr="007B74CC">
                    <w:rPr>
                      <w:rFonts w:ascii="Palatino Linotype" w:hAnsi="Palatino Linotype"/>
                      <w:i/>
                      <w:iCs/>
                      <w:sz w:val="17"/>
                      <w:szCs w:val="17"/>
                    </w:rPr>
                    <w:t>Accepted:</w:t>
                  </w:r>
                  <w:r w:rsidR="009E64BB">
                    <w:rPr>
                      <w:rFonts w:ascii="Palatino Linotype" w:hAnsi="Palatino Linotype"/>
                      <w:i/>
                      <w:iCs/>
                      <w:sz w:val="17"/>
                      <w:szCs w:val="17"/>
                    </w:rPr>
                    <w:t>---</w:t>
                  </w:r>
                  <w:proofErr w:type="gramEnd"/>
                </w:p>
              </w:tc>
              <w:tc>
                <w:tcPr>
                  <w:tcW w:w="5960" w:type="dxa"/>
                </w:tcPr>
                <w:p w14:paraId="5CC61862" w14:textId="2D636DDC" w:rsidR="0080155B" w:rsidRPr="0080155B" w:rsidRDefault="00532004" w:rsidP="00B73E1D">
                  <w:pPr>
                    <w:pStyle w:val="Affiliation"/>
                    <w:framePr w:wrap="around" w:y="230"/>
                    <w:spacing w:before="60"/>
                    <w:ind w:left="40"/>
                    <w:jc w:val="both"/>
                    <w:rPr>
                      <w:rFonts w:ascii="Palatino Linotype" w:hAnsi="Palatino Linotype"/>
                    </w:rPr>
                  </w:pPr>
                  <w:r w:rsidRPr="00B83A7C">
                    <w:rPr>
                      <w:rFonts w:ascii="Palatino Linotype" w:hAnsi="Palatino Linotype"/>
                      <w:lang w:val="en-GB"/>
                    </w:rPr>
                    <w:t xml:space="preserve">A </w:t>
                  </w:r>
                  <w:proofErr w:type="spellStart"/>
                  <w:r w:rsidRPr="00B83A7C">
                    <w:rPr>
                      <w:rFonts w:ascii="Palatino Linotype" w:hAnsi="Palatino Linotype"/>
                      <w:lang w:val="en-GB"/>
                    </w:rPr>
                    <w:t>Mageed</w:t>
                  </w:r>
                  <w:proofErr w:type="spellEnd"/>
                  <w:r w:rsidR="0080155B" w:rsidRPr="00B83A7C">
                    <w:rPr>
                      <w:rFonts w:ascii="Palatino Linotype" w:hAnsi="Palatino Linotype"/>
                    </w:rPr>
                    <w:t>,</w:t>
                  </w:r>
                  <w:r w:rsidR="004E367A" w:rsidRPr="00B83A7C">
                    <w:rPr>
                      <w:rFonts w:ascii="Palatino Linotype" w:hAnsi="Palatino Linotype"/>
                    </w:rPr>
                    <w:t xml:space="preserve"> </w:t>
                  </w:r>
                  <w:r w:rsidRPr="00B83A7C">
                    <w:rPr>
                      <w:rFonts w:ascii="Palatino Linotype" w:hAnsi="Palatino Linotype"/>
                    </w:rPr>
                    <w:t>I</w:t>
                  </w:r>
                  <w:r w:rsidR="00DC1A7B" w:rsidRPr="00B83A7C">
                    <w:rPr>
                      <w:rFonts w:ascii="Palatino Linotype" w:hAnsi="Palatino Linotype"/>
                    </w:rPr>
                    <w:t>.</w:t>
                  </w:r>
                  <w:r>
                    <w:rPr>
                      <w:rFonts w:ascii="Palatino Linotype" w:hAnsi="Palatino Linotype"/>
                    </w:rPr>
                    <w:t xml:space="preserve"> </w:t>
                  </w:r>
                  <w:r w:rsidR="0080155B">
                    <w:rPr>
                      <w:rFonts w:ascii="Palatino Linotype" w:hAnsi="Palatino Linotype"/>
                    </w:rPr>
                    <w:t>(</w:t>
                  </w:r>
                  <w:r w:rsidR="00DC1A7B">
                    <w:rPr>
                      <w:rFonts w:ascii="Palatino Linotype" w:hAnsi="Palatino Linotype"/>
                    </w:rPr>
                    <w:t>2025).</w:t>
                  </w:r>
                  <w:r>
                    <w:rPr>
                      <w:rFonts w:ascii="Palatino Linotype" w:hAnsi="Palatino Linotype"/>
                    </w:rPr>
                    <w:t xml:space="preserve"> </w:t>
                  </w:r>
                  <w:r w:rsidR="00DC1A7B" w:rsidRPr="00DC1A7B">
                    <w:rPr>
                      <w:rFonts w:ascii="Palatino Linotype" w:hAnsi="Palatino Linotype"/>
                      <w:lang w:val="en-GB"/>
                    </w:rPr>
                    <w:t>The algorithmic muse: hidden mathematics for professional creative writing pedagogy</w:t>
                  </w:r>
                  <w:r w:rsidR="0080155B" w:rsidRPr="00DC1A7B">
                    <w:rPr>
                      <w:rFonts w:ascii="Palatino Linotype" w:hAnsi="Palatino Linotype"/>
                    </w:rPr>
                    <w:t>.</w:t>
                  </w:r>
                  <w:r w:rsidR="00114C92">
                    <w:t xml:space="preserve"> </w:t>
                  </w:r>
                  <w:r w:rsidR="00114C92" w:rsidRPr="00114C92">
                    <w:rPr>
                      <w:rFonts w:ascii="Palatino Linotype" w:hAnsi="Palatino Linotype"/>
                      <w:i/>
                      <w:iCs/>
                    </w:rPr>
                    <w:t>Annals of process engineering and management</w:t>
                  </w:r>
                  <w:r w:rsidR="00C126BF">
                    <w:rPr>
                      <w:rFonts w:ascii="Palatino Linotype" w:hAnsi="Palatino Linotype"/>
                      <w:i/>
                      <w:iCs/>
                    </w:rPr>
                    <w:t>,</w:t>
                  </w:r>
                  <w:r w:rsidR="0080155B" w:rsidRPr="00DC7BAD">
                    <w:rPr>
                      <w:rFonts w:ascii="Palatino Linotype" w:hAnsi="Palatino Linotype"/>
                      <w:i/>
                      <w:iCs/>
                    </w:rPr>
                    <w:t xml:space="preserve"> </w:t>
                  </w:r>
                  <w:r w:rsidR="0080155B" w:rsidRPr="00B83A7C">
                    <w:rPr>
                      <w:rFonts w:ascii="Palatino Linotype" w:hAnsi="Palatino Linotype"/>
                      <w:i/>
                      <w:iCs/>
                    </w:rPr>
                    <w:t>Volume</w:t>
                  </w:r>
                  <w:r w:rsidR="0080155B" w:rsidRPr="00B83A7C">
                    <w:rPr>
                      <w:rFonts w:ascii="Palatino Linotype" w:hAnsi="Palatino Linotype"/>
                    </w:rPr>
                    <w:t xml:space="preserve"> (Issue), PP.</w:t>
                  </w:r>
                </w:p>
              </w:tc>
            </w:tr>
          </w:tbl>
          <w:p w14:paraId="6950FFE1" w14:textId="3CA19214" w:rsidR="00D14B7A" w:rsidRPr="00D14B7A" w:rsidRDefault="00D14B7A" w:rsidP="0080155B">
            <w:pPr>
              <w:bidi w:val="0"/>
              <w:ind w:left="0" w:right="751"/>
              <w:jc w:val="left"/>
              <w:rPr>
                <w:rtl/>
              </w:rPr>
            </w:pPr>
            <w:r w:rsidRPr="00532004">
              <w:rPr>
                <w:rFonts w:ascii="Garamond" w:hAnsi="Garamond"/>
                <w:b/>
                <w:bCs/>
                <w:color w:val="000000" w:themeColor="text1"/>
                <w:sz w:val="24"/>
                <w:szCs w:val="24"/>
              </w:rPr>
              <w:t>Abstract</w:t>
            </w:r>
          </w:p>
        </w:tc>
      </w:tr>
    </w:tbl>
    <w:p w14:paraId="028097DC" w14:textId="32F64CE6" w:rsidR="00F63011" w:rsidRPr="00D14B7A" w:rsidRDefault="00F63011" w:rsidP="00F10389">
      <w:pPr>
        <w:pStyle w:val="abstractt0"/>
        <w:spacing w:after="0" w:afterAutospacing="0"/>
        <w:ind w:left="709" w:right="567" w:firstLine="0"/>
        <w:jc w:val="both"/>
        <w:rPr>
          <w:rFonts w:ascii="Garamond" w:hAnsi="Garamond"/>
          <w:b/>
          <w:bCs/>
          <w:color w:val="000000" w:themeColor="text1"/>
          <w:sz w:val="24"/>
          <w:szCs w:val="24"/>
        </w:rPr>
      </w:pPr>
    </w:p>
    <w:tbl>
      <w:tblPr>
        <w:tblStyle w:val="TableGrid"/>
        <w:tblpPr w:leftFromText="181" w:rightFromText="181" w:vertAnchor="text" w:horzAnchor="margin" w:tblpXSpec="center" w:tblpY="124"/>
        <w:tblOverlap w:val="never"/>
        <w:tblW w:w="0" w:type="auto"/>
        <w:shd w:val="clear" w:color="auto" w:fill="D9D9D9" w:themeFill="background1" w:themeFillShade="D9"/>
        <w:tblLook w:val="04A0" w:firstRow="1" w:lastRow="0" w:firstColumn="1" w:lastColumn="0" w:noHBand="0" w:noVBand="1"/>
      </w:tblPr>
      <w:tblGrid>
        <w:gridCol w:w="9173"/>
      </w:tblGrid>
      <w:tr w:rsidR="00551C29" w:rsidRPr="00D14B7A" w14:paraId="178978FF" w14:textId="77777777" w:rsidTr="00357C86">
        <w:trPr>
          <w:trHeight w:val="1137"/>
        </w:trPr>
        <w:tc>
          <w:tcPr>
            <w:tcW w:w="9173" w:type="dxa"/>
            <w:tcBorders>
              <w:top w:val="nil"/>
              <w:left w:val="nil"/>
              <w:bottom w:val="nil"/>
              <w:right w:val="nil"/>
            </w:tcBorders>
            <w:shd w:val="clear" w:color="auto" w:fill="F2F2F2" w:themeFill="background1" w:themeFillShade="F2"/>
          </w:tcPr>
          <w:p w14:paraId="6D09442E" w14:textId="32098023" w:rsidR="00274E05" w:rsidRPr="00DC1A7B" w:rsidRDefault="00DC1A7B" w:rsidP="00DC1A7B">
            <w:pPr>
              <w:pStyle w:val="Abstractt"/>
              <w:framePr w:hSpace="0" w:wrap="auto" w:vAnchor="margin" w:hAnchor="text" w:xAlign="left" w:yAlign="inline"/>
              <w:spacing w:after="100"/>
              <w:suppressOverlap w:val="0"/>
              <w:rPr>
                <w:lang w:val="en-GB"/>
              </w:rPr>
            </w:pPr>
            <w:r w:rsidRPr="00DC1A7B">
              <w:rPr>
                <w:lang w:val="en-GB"/>
              </w:rPr>
              <w:t xml:space="preserve">Traditionally, the fields of arithmetic and creative writing have been regarded as intellectual opposites: the former praised for its unmistakable artistic and emotional intuition, the latter for its strict logic and objective truth. This work challenges this long-standing split by contending that several mathematical concepts—including algorithms, patterns, combinatorics, and fractal geometry—are not only inherently included inside great literary works but also can be intentionally used as effective teaching aids. Through a mathematical perspective, re-framing narrative form, character development, and poetic style helps educators to offer students a concrete, analytical framework to complement their creative impulses rather than replace them. First examining the theoretical synthesis of these various domains, the current exposition next suggests actual mathematical approaches for the creative writing classroom. Later, it discusses the major open difficulties this method causes, including the possibility of formulaic writing and pedagogic opposition. Finally, it </w:t>
            </w:r>
            <w:proofErr w:type="gramStart"/>
            <w:r w:rsidRPr="00DC1A7B">
              <w:rPr>
                <w:lang w:val="en-GB"/>
              </w:rPr>
              <w:t>highlights  the</w:t>
            </w:r>
            <w:proofErr w:type="gramEnd"/>
            <w:r w:rsidRPr="00DC1A7B">
              <w:rPr>
                <w:lang w:val="en-GB"/>
              </w:rPr>
              <w:t xml:space="preserve"> bright prospects for a new generation of writers, who, armed with a type of "computational literacy," may be better suited to create intricate, resonant, and imaginative narrative worlds. By combining mathematical concepts with computational thinking, the algorithmic muse offers a next-level pedagogy for professional creative writing. By using algorithms and patterns, this method redefines creativity as a process that may be organized and investigated rather than as an elusive gift. Writers may use the underlying mathematical structures of narrative, plot, and character development as a creative scaffold by grasping them. Rather than substituting creative intuition, this "algorithmic muse improves it by providing fresh techniques for producing ideas, conquering writer's block, and building sophisticated stories. It helps experts innovate by combining logical structures with their creative intuition.</w:t>
            </w:r>
            <w:r w:rsidR="00274E05" w:rsidRPr="00D14B7A">
              <w:tab/>
            </w:r>
          </w:p>
        </w:tc>
      </w:tr>
      <w:tr w:rsidR="00551C29" w:rsidRPr="00D14B7A" w14:paraId="0E2F090D" w14:textId="77777777" w:rsidTr="00357C86">
        <w:trPr>
          <w:trHeight w:val="404"/>
        </w:trPr>
        <w:tc>
          <w:tcPr>
            <w:tcW w:w="9173" w:type="dxa"/>
            <w:tcBorders>
              <w:top w:val="nil"/>
              <w:left w:val="nil"/>
              <w:bottom w:val="single" w:sz="12" w:space="0" w:color="767171"/>
              <w:right w:val="nil"/>
            </w:tcBorders>
            <w:shd w:val="clear" w:color="auto" w:fill="F2F2F2" w:themeFill="background1" w:themeFillShade="F2"/>
          </w:tcPr>
          <w:p w14:paraId="0FF391DA" w14:textId="7978E4A9" w:rsidR="00551C29" w:rsidRPr="00DC1A7B" w:rsidRDefault="00274E05" w:rsidP="00DC1A7B">
            <w:pPr>
              <w:pStyle w:val="abstractt0"/>
              <w:spacing w:before="240" w:after="120" w:afterAutospacing="0" w:line="240" w:lineRule="auto"/>
              <w:ind w:left="0" w:right="0"/>
              <w:rPr>
                <w:rFonts w:ascii="Garamond" w:hAnsi="Garamond"/>
                <w:lang w:val="en-GB"/>
              </w:rPr>
            </w:pPr>
            <w:r w:rsidRPr="00C1356F">
              <w:rPr>
                <w:rFonts w:ascii="Garamond" w:hAnsi="Garamond"/>
                <w:b/>
                <w:bCs/>
              </w:rPr>
              <w:t>Keywords:</w:t>
            </w:r>
            <w:r w:rsidR="00DC1A7B">
              <w:rPr>
                <w:rFonts w:ascii="Garamond" w:hAnsi="Garamond"/>
                <w:b/>
                <w:bCs/>
              </w:rPr>
              <w:t xml:space="preserve"> </w:t>
            </w:r>
            <w:r w:rsidR="00DC1A7B" w:rsidRPr="00DC1A7B">
              <w:rPr>
                <w:rFonts w:ascii="Garamond" w:hAnsi="Garamond"/>
                <w:lang w:val="en-GB"/>
              </w:rPr>
              <w:t>Creative writing</w:t>
            </w:r>
            <w:r w:rsidR="00DC1A7B" w:rsidRPr="00113EE3">
              <w:rPr>
                <w:rFonts w:ascii="Garamond" w:hAnsi="Garamond"/>
                <w:lang w:val="en-GB"/>
              </w:rPr>
              <w:t>,</w:t>
            </w:r>
            <w:r w:rsidR="00DC1A7B" w:rsidRPr="00DC1A7B">
              <w:rPr>
                <w:rFonts w:ascii="Garamond" w:hAnsi="Garamond"/>
                <w:lang w:val="en-GB"/>
              </w:rPr>
              <w:t xml:space="preserve"> Pedagogy, Mathematics, Computational creativity, Narrative structure, Digital humanities, Interdisciplinary studies, Algorithm, Fractal.</w:t>
            </w:r>
          </w:p>
        </w:tc>
      </w:tr>
    </w:tbl>
    <w:p w14:paraId="34A34273" w14:textId="3E81E186" w:rsidR="00732C33" w:rsidRPr="00D14B7A" w:rsidRDefault="00732C33" w:rsidP="0077346F">
      <w:pPr>
        <w:pStyle w:val="BODY0"/>
        <w:bidi/>
        <w:ind w:left="0"/>
        <w:rPr>
          <w:rFonts w:cstheme="minorBidi"/>
          <w:sz w:val="18"/>
          <w:szCs w:val="14"/>
          <w:rtl/>
          <w:lang w:bidi="fa-IR"/>
        </w:rPr>
      </w:pPr>
    </w:p>
    <w:p w14:paraId="38E84A8E" w14:textId="77777777" w:rsidR="00426704" w:rsidRPr="00D14B7A" w:rsidRDefault="00426704" w:rsidP="00C17453">
      <w:pPr>
        <w:pStyle w:val="HEADING11"/>
      </w:pPr>
    </w:p>
    <w:p w14:paraId="67D81C03" w14:textId="7A343899" w:rsidR="00426704" w:rsidRPr="00D14B7A" w:rsidRDefault="00426704" w:rsidP="00C17453">
      <w:pPr>
        <w:pStyle w:val="HEADING11"/>
      </w:pPr>
    </w:p>
    <w:p w14:paraId="406C3F44" w14:textId="13C3ECF2" w:rsidR="00426704" w:rsidRPr="00D14B7A" w:rsidRDefault="00426704" w:rsidP="00C17453">
      <w:pPr>
        <w:pStyle w:val="HEADING11"/>
      </w:pPr>
    </w:p>
    <w:p w14:paraId="5E65C033" w14:textId="008B5EE4" w:rsidR="00426704" w:rsidRPr="00D14B7A" w:rsidRDefault="00426704" w:rsidP="00C17453">
      <w:pPr>
        <w:pStyle w:val="HEADING11"/>
      </w:pPr>
    </w:p>
    <w:p w14:paraId="7DC3F5B0" w14:textId="77777777" w:rsidR="00426704" w:rsidRPr="00D14B7A" w:rsidRDefault="00426704" w:rsidP="00DC1A7B">
      <w:pPr>
        <w:pStyle w:val="BODY0"/>
        <w:ind w:left="0"/>
      </w:pPr>
    </w:p>
    <w:p w14:paraId="6C7CC449" w14:textId="355D7339" w:rsidR="00ED7BAC" w:rsidRPr="00D14B7A" w:rsidRDefault="0076763F" w:rsidP="00C17453">
      <w:pPr>
        <w:pStyle w:val="HEADING11"/>
      </w:pPr>
      <w:r w:rsidRPr="00D14B7A">
        <w:t>1</w:t>
      </w:r>
      <w:r w:rsidR="00ED7BAC" w:rsidRPr="00D14B7A">
        <w:t>|</w:t>
      </w:r>
      <w:r w:rsidR="00ED7BAC" w:rsidRPr="00C17453">
        <w:t>Introduction</w:t>
      </w:r>
      <w:r w:rsidR="00ED7BAC" w:rsidRPr="00D14B7A">
        <w:tab/>
      </w:r>
      <w:r w:rsidR="00D14B7A" w:rsidRPr="00D14B7A">
        <w:tab/>
      </w:r>
      <w:r w:rsidR="0074311A" w:rsidRPr="00D14B7A">
        <w:tab/>
      </w:r>
    </w:p>
    <w:p w14:paraId="00D2A02F" w14:textId="206FE32B" w:rsidR="00DC1A7B" w:rsidRPr="00DC1A7B" w:rsidRDefault="00DC1A7B" w:rsidP="00DC1A7B">
      <w:pPr>
        <w:pStyle w:val="HEADING20"/>
      </w:pPr>
      <w:r>
        <w:t>1.1|</w:t>
      </w:r>
      <w:r w:rsidRPr="00DC1A7B">
        <w:t>Deconstructing the Art/Science Dichotomy</w:t>
      </w:r>
    </w:p>
    <w:p w14:paraId="2B57D435" w14:textId="66B6BBA6" w:rsidR="00DC1A7B" w:rsidRDefault="00DC1A7B" w:rsidP="007819C0">
      <w:pPr>
        <w:pStyle w:val="BODY0"/>
        <w:rPr>
          <w:lang w:val="en-GB"/>
        </w:rPr>
      </w:pPr>
      <w:r w:rsidRPr="00DC1A7B">
        <w:rPr>
          <w:lang w:val="en-GB"/>
        </w:rPr>
        <w:t>The romantic idea that a creative writer is little more than a channel for some sudden, unearthly inspiration has been entrenched into the Western literary t</w:t>
      </w:r>
      <w:r w:rsidR="00244B39">
        <w:rPr>
          <w:lang w:val="en-GB"/>
        </w:rPr>
        <w:t xml:space="preserve">radition for several centuries </w:t>
      </w:r>
      <w:r w:rsidR="00244B39">
        <w:rPr>
          <w:lang w:val="en-GB"/>
        </w:rPr>
        <w:fldChar w:fldCharType="begin" w:fldLock="1"/>
      </w:r>
      <w:r w:rsidR="00244B39">
        <w:rPr>
          <w:lang w:val="en-GB"/>
        </w:rPr>
        <w:instrText>ADDIN CSL_CITATION {"citationItems":[{"id":"ITEM-1","itemData":{"DOI":"Literary Criticism: A Short History","author":[{"dropping-particle":"","family":"Wimsatt Jr","given":"William K","non-dropping-particle":"","parse-names":false,"suffix":""},{"dropping-particle":"","family":"Brooks","given":"Cleanth","non-dropping-particle":"","parse-names":false,"suffix":""}],"id":"ITEM-1","issued":{"date-parts":[["2021"]]},"publisher":"Routledge","title":"Literary Criticism: A Short History: Modern Criticism","type":"book"},"uris":["http://www.mendeley.com/documents/?uuid=6f979357-f0a2-417e-828b-9b765feac655"]}],"mendeley":{"formattedCitation":"[1]","plainTextFormattedCitation":"[1]","previouslyFormattedCitation":"[1]"},"properties":{"noteIndex":0},"schema":"https://github.com/citation-style-language/schema/raw/master/csl-citation.json"}</w:instrText>
      </w:r>
      <w:r w:rsidR="00244B39">
        <w:rPr>
          <w:lang w:val="en-GB"/>
        </w:rPr>
        <w:fldChar w:fldCharType="separate"/>
      </w:r>
      <w:r w:rsidR="00244B39" w:rsidRPr="00244B39">
        <w:rPr>
          <w:noProof/>
          <w:lang w:val="en-GB"/>
        </w:rPr>
        <w:t>[1]</w:t>
      </w:r>
      <w:r w:rsidR="00244B39">
        <w:rPr>
          <w:lang w:val="en-GB"/>
        </w:rPr>
        <w:fldChar w:fldCharType="end"/>
      </w:r>
      <w:r w:rsidRPr="00DC1A7B">
        <w:rPr>
          <w:lang w:val="en-GB"/>
        </w:rPr>
        <w:t xml:space="preserve">. This view considers creativity </w:t>
      </w:r>
      <w:r w:rsidRPr="00DC1A7B">
        <w:rPr>
          <w:lang w:val="en-GB"/>
        </w:rPr>
        <w:lastRenderedPageBreak/>
        <w:t>as something spontaneous, mystical almost, and therefore diametrically opposed to the logical, rule-bound world of mathematics. Writing workshops under modern creative writing pedagogy generally prioritise subjective responses to voice, tone, and emotional effect over technical s</w:t>
      </w:r>
      <w:r w:rsidR="00244B39">
        <w:rPr>
          <w:lang w:val="en-GB"/>
        </w:rPr>
        <w:t xml:space="preserve">tructure instruction </w:t>
      </w:r>
      <w:r w:rsidR="00244B39">
        <w:rPr>
          <w:lang w:val="en-GB"/>
        </w:rPr>
        <w:fldChar w:fldCharType="begin" w:fldLock="1"/>
      </w:r>
      <w:r w:rsidR="00954AEF">
        <w:rPr>
          <w:lang w:val="en-GB"/>
        </w:rPr>
        <w:instrText>ADDIN CSL_CITATION {"citationItems":[{"id":"ITEM-1","itemData":{"DOI":"https://doi.org/10.4159/9780674054240","author":[{"dropping-particle":"","family":"McGurl","given":"Mark","non-dropping-particle":"","parse-names":false,"suffix":""}],"id":"ITEM-1","issued":{"date-parts":[["2011"]]},"publisher":"Harvard University Press","title":"The program era: Postwar fiction and the rise of creative writing","type":"book"},"uris":["http://www.mendeley.com/documents/?uuid=bc3e0260-b54f-45b9-b8ff-c294effd0f46"]}],"mendeley":{"formattedCitation":"[2]","plainTextFormattedCitation":"[2]","previouslyFormattedCitation":"[2]"},"properties":{"noteIndex":0},"schema":"https://github.com/citation-style-language/schema/raw/master/csl-citation.json"}</w:instrText>
      </w:r>
      <w:r w:rsidR="00244B39">
        <w:rPr>
          <w:lang w:val="en-GB"/>
        </w:rPr>
        <w:fldChar w:fldCharType="separate"/>
      </w:r>
      <w:r w:rsidR="00244B39" w:rsidRPr="00244B39">
        <w:rPr>
          <w:noProof/>
          <w:lang w:val="en-GB"/>
        </w:rPr>
        <w:t>[2]</w:t>
      </w:r>
      <w:r w:rsidR="00244B39">
        <w:rPr>
          <w:lang w:val="en-GB"/>
        </w:rPr>
        <w:fldChar w:fldCharType="end"/>
      </w:r>
      <w:r w:rsidRPr="00DC1A7B">
        <w:rPr>
          <w:lang w:val="en-GB"/>
        </w:rPr>
        <w:t>. This paper contends that this perceived chasm between art and logic is a false one. Structure is not the cage of creativity but its skeleton. From the rigid metrical constraints of a Shakespearean sonnet to the archetypal plot points of the hero’s journey, literature is replete with underlying patter</w:t>
      </w:r>
      <w:r w:rsidR="00954AEF">
        <w:rPr>
          <w:lang w:val="en-GB"/>
        </w:rPr>
        <w:t xml:space="preserve">ns, symmetries, and algorithms </w:t>
      </w:r>
      <w:r w:rsidR="00954AEF">
        <w:rPr>
          <w:lang w:val="en-GB"/>
        </w:rPr>
        <w:fldChar w:fldCharType="begin" w:fldLock="1"/>
      </w:r>
      <w:r w:rsidR="00C3753E">
        <w:rPr>
          <w:lang w:val="en-GB"/>
        </w:rPr>
        <w:instrText>ADDIN CSL_CITATION {"citationItems":[{"id":"ITEM-1","itemData":{"DOI":"https://digitalcollections.dordt.edu/faculty_work/1235?utm_source=digitalcollections.dordt.edu%2Ffaculty_work%2F1235&amp;utm_medium=PDF&amp;utm_campaign=PDFCoverPages","author":[{"dropping-particle":"","family":"Stiemsma","given":"Shaun","non-dropping-particle":"","parse-names":false,"suffix":""}],"container-title":"Impact: The Journal of the Center for Interdisciplinary Teaching \\&amp; Learning","id":"ITEM-1","issue":"1","issued":{"date-parts":[["2024"]]},"publisher":"Center for Interdisciplinary Teaching \\&amp; Learning","title":"Booth, Michael. Spakespeare and Conceptual Blending: Cognition, Creativity, Criticism.","type":"book","volume":"8"},"uris":["http://www.mendeley.com/documents/?uuid=42b4c3d1-0724-472e-be10-dc63d47e2452"]}],"mendeley":{"formattedCitation":"[3]","plainTextFormattedCitation":"[3]","previouslyFormattedCitation":"[3]"},"properties":{"noteIndex":0},"schema":"https://github.com/citation-style-language/schema/raw/master/csl-citation.json"}</w:instrText>
      </w:r>
      <w:r w:rsidR="00954AEF">
        <w:rPr>
          <w:lang w:val="en-GB"/>
        </w:rPr>
        <w:fldChar w:fldCharType="separate"/>
      </w:r>
      <w:r w:rsidR="00954AEF" w:rsidRPr="00954AEF">
        <w:rPr>
          <w:noProof/>
          <w:lang w:val="en-GB"/>
        </w:rPr>
        <w:t>[3]</w:t>
      </w:r>
      <w:r w:rsidR="00954AEF">
        <w:rPr>
          <w:lang w:val="en-GB"/>
        </w:rPr>
        <w:fldChar w:fldCharType="end"/>
      </w:r>
      <w:r w:rsidRPr="00DC1A7B">
        <w:rPr>
          <w:lang w:val="en-GB"/>
        </w:rPr>
        <w:t xml:space="preserve">. The Russian Formalists were among the first to systematically </w:t>
      </w:r>
      <w:proofErr w:type="spellStart"/>
      <w:r w:rsidRPr="00DC1A7B">
        <w:rPr>
          <w:lang w:val="en-GB"/>
        </w:rPr>
        <w:t>analyze</w:t>
      </w:r>
      <w:proofErr w:type="spellEnd"/>
      <w:r w:rsidRPr="00DC1A7B">
        <w:rPr>
          <w:lang w:val="en-GB"/>
        </w:rPr>
        <w:t xml:space="preserve"> these mechanics, treating literature as a system of devices and structures rather than purely a </w:t>
      </w:r>
      <w:r w:rsidR="00C3753E">
        <w:rPr>
          <w:lang w:val="en-GB"/>
        </w:rPr>
        <w:t xml:space="preserve">medium for personal expression </w:t>
      </w:r>
      <w:r w:rsidR="00C3753E">
        <w:rPr>
          <w:lang w:val="en-GB"/>
        </w:rPr>
        <w:fldChar w:fldCharType="begin" w:fldLock="1"/>
      </w:r>
      <w:r w:rsidR="007819C0">
        <w:rPr>
          <w:lang w:val="en-GB"/>
        </w:rPr>
        <w:instrText>ADDIN CSL_CITATION {"citationItems":[{"id":"ITEM-1","itemData":{"DOI":"http://dx.doi.org/10.1007/978-3-031-60859-9_4","author":[{"dropping-particle":"","family":"Vos","given":"Ruby","non-dropping-particle":"de","parse-names":false,"suffix":""}],"container-title":"E (n) stranged: Rethinking Defamiliarization in Literature and Visual Culture","id":"ITEM-1","issued":{"date-parts":[["2024"]]},"page":"73-92","publisher":"Springer","title":"Making the Strange Familiar: Getting Intimate with Toxicity","type":"article-journal"},"uris":["http://www.mendeley.com/documents/?uuid=c541a902-f221-4f85-bc0a-b0b66730e501"]}],"mendeley":{"formattedCitation":"[4]","plainTextFormattedCitation":"[4]","previouslyFormattedCitation":"[4]"},"properties":{"noteIndex":0},"schema":"https://github.com/citation-style-language/schema/raw/master/csl-citation.json"}</w:instrText>
      </w:r>
      <w:r w:rsidR="00C3753E">
        <w:rPr>
          <w:lang w:val="en-GB"/>
        </w:rPr>
        <w:fldChar w:fldCharType="separate"/>
      </w:r>
      <w:r w:rsidR="00C3753E" w:rsidRPr="00C3753E">
        <w:rPr>
          <w:noProof/>
          <w:lang w:val="en-GB"/>
        </w:rPr>
        <w:t>[4]</w:t>
      </w:r>
      <w:r w:rsidR="00C3753E">
        <w:rPr>
          <w:lang w:val="en-GB"/>
        </w:rPr>
        <w:fldChar w:fldCharType="end"/>
      </w:r>
      <w:r w:rsidRPr="00DC1A7B">
        <w:rPr>
          <w:lang w:val="en-GB"/>
        </w:rPr>
        <w:t>. More recently, the rise of digital humanities and computational creativity has provided new language and tools to explore this</w:t>
      </w:r>
      <w:r w:rsidR="007819C0">
        <w:rPr>
          <w:lang w:val="en-GB"/>
        </w:rPr>
        <w:t xml:space="preserve"> intersection </w:t>
      </w:r>
      <w:r w:rsidR="007819C0">
        <w:rPr>
          <w:lang w:val="en-GB"/>
        </w:rPr>
        <w:fldChar w:fldCharType="begin" w:fldLock="1"/>
      </w:r>
      <w:r w:rsidR="007819C0">
        <w:rPr>
          <w:lang w:val="en-GB"/>
        </w:rPr>
        <w:instrText>ADDIN CSL_CITATION {"citationItems":[{"id":"ITEM-1","itemData":{"DOI":"http://dx.doi.org/10.5040/9781501363474.ch-001","author":[{"dropping-particle":"","family":"Rosario","given":"Giovanna","non-dropping-particle":"Di","parse-names":false,"suffix":""},{"dropping-particle":"","family":"Meza","given":"Nohelia","non-dropping-particle":"","parse-names":false,"suffix":""},{"dropping-particle":"","family":"Grimaldi","given":"Kerri","non-dropping-particle":"","parse-names":false,"suffix":""}],"container-title":"J. O’Sullivan. Electronic Literature as Digital Humanities: Contexts, Forms, \\&amp; Practices","id":"ITEM-1","issued":{"date-parts":[["2021"]]},"page":"9-26","title":"The origins of electronic literature: An overview","type":"article-journal"},"uris":["http://www.mendeley.com/documents/?uuid=7d53a07c-6d63-428f-9650-73abb2ef2197"]}],"mendeley":{"formattedCitation":"[5]","plainTextFormattedCitation":"[5]","previouslyFormattedCitation":"[5]"},"properties":{"noteIndex":0},"schema":"https://github.com/citation-style-language/schema/raw/master/csl-citation.json"}</w:instrText>
      </w:r>
      <w:r w:rsidR="007819C0">
        <w:rPr>
          <w:lang w:val="en-GB"/>
        </w:rPr>
        <w:fldChar w:fldCharType="separate"/>
      </w:r>
      <w:r w:rsidR="007819C0" w:rsidRPr="007819C0">
        <w:rPr>
          <w:noProof/>
          <w:lang w:val="en-GB"/>
        </w:rPr>
        <w:t>[5]</w:t>
      </w:r>
      <w:r w:rsidR="007819C0">
        <w:rPr>
          <w:lang w:val="en-GB"/>
        </w:rPr>
        <w:fldChar w:fldCharType="end"/>
      </w:r>
      <w:r w:rsidR="007819C0">
        <w:rPr>
          <w:lang w:val="en-GB"/>
        </w:rPr>
        <w:t>,</w:t>
      </w:r>
      <w:r w:rsidRPr="00DC1A7B">
        <w:rPr>
          <w:lang w:val="en-GB"/>
        </w:rPr>
        <w:t xml:space="preserve"> </w:t>
      </w:r>
      <w:r w:rsidR="007819C0">
        <w:rPr>
          <w:lang w:val="en-GB"/>
        </w:rPr>
        <w:fldChar w:fldCharType="begin" w:fldLock="1"/>
      </w:r>
      <w:r w:rsidR="000E2591">
        <w:rPr>
          <w:lang w:val="en-GB"/>
        </w:rPr>
        <w:instrText>ADDIN CSL_CITATION {"citationItems":[{"id":"ITEM-1","itemData":{"DOI":"10.62637/sup.GHST9020","author":[{"dropping-particle":"","family":"O'Sullivan","given":"James","non-dropping-particle":"","parse-names":false,"suffix":""},{"dropping-particle":"","family":"Pidd","given":"Michael","non-dropping-particle":"","parse-names":false,"suffix":""},{"dropping-particle":"","family":"Whittle","given":"Sophie","non-dropping-particle":"","parse-names":false,"suffix":""},{"dropping-particle":"","family":"Wessels","given":"Bridgette","non-dropping-particle":"","parse-names":false,"suffix":""},{"dropping-particle":"","family":"Kurzmeier","given":"Michael","non-dropping-particle":"","parse-names":false,"suffix":""},{"dropping-particle":"","family":"Murphy","given":"Órla","non-dropping-particle":"","parse-names":false,"suffix":""}],"id":"ITEM-1","issued":{"date-parts":[["2025"]]},"publisher":"Scottish Universities Press","title":"Digital editing and publishing in the twenty-first century","type":"book"},"uris":["http://www.mendeley.com/documents/?uuid=8e6d67fe-d8d9-4d40-bd70-557ffa8ddb02"]}],"mendeley":{"formattedCitation":"[6]","plainTextFormattedCitation":"[6]","previouslyFormattedCitation":"[6]"},"properties":{"noteIndex":0},"schema":"https://github.com/citation-style-language/schema/raw/master/csl-citation.json"}</w:instrText>
      </w:r>
      <w:r w:rsidR="007819C0">
        <w:rPr>
          <w:lang w:val="en-GB"/>
        </w:rPr>
        <w:fldChar w:fldCharType="separate"/>
      </w:r>
      <w:r w:rsidR="007819C0" w:rsidRPr="007819C0">
        <w:rPr>
          <w:noProof/>
          <w:lang w:val="en-GB"/>
        </w:rPr>
        <w:t>[6]</w:t>
      </w:r>
      <w:r w:rsidR="007819C0">
        <w:rPr>
          <w:lang w:val="en-GB"/>
        </w:rPr>
        <w:fldChar w:fldCharType="end"/>
      </w:r>
      <w:r w:rsidR="007819C0">
        <w:rPr>
          <w:lang w:val="en-GB"/>
        </w:rPr>
        <w:t>.</w:t>
      </w:r>
    </w:p>
    <w:p w14:paraId="2C9EE12B" w14:textId="77777777" w:rsidR="00DC1A7B" w:rsidRPr="00DC1A7B" w:rsidRDefault="00DC1A7B" w:rsidP="00DC1A7B">
      <w:pPr>
        <w:pStyle w:val="BODY0"/>
        <w:rPr>
          <w:lang w:val="en-GB"/>
        </w:rPr>
      </w:pPr>
      <w:r w:rsidRPr="00DC1A7B">
        <w:rPr>
          <w:lang w:val="en-GB"/>
        </w:rPr>
        <w:t>The central theme of this paper is that by making these “hidden mathematics” visible and teachable, we can revolutionize creative writing pedagogy. This approach does not seek to reduce literature to a mere equation but rather to empower writers with a new set of analytical and generative tools. It aims to foster a “next-generation thinking” where writers are not just storytellers but also story architects, capable of manipulating complex systems of plot, character, and theme with intention and precision. This paper will explore the frameworks for this pedagogy, confront its inherent challenges, and map its prospects in an increasingly computational world.</w:t>
      </w:r>
    </w:p>
    <w:p w14:paraId="3F93B7F8" w14:textId="4F6DB32C" w:rsidR="00DC1A7B" w:rsidRPr="00DC1A7B" w:rsidRDefault="00DC1A7B" w:rsidP="00DC1A7B">
      <w:pPr>
        <w:pStyle w:val="HEADING11"/>
        <w:rPr>
          <w:lang w:val="en-GB"/>
        </w:rPr>
      </w:pPr>
      <w:r>
        <w:rPr>
          <w:lang w:val="en-GB"/>
        </w:rPr>
        <w:t>2|</w:t>
      </w:r>
      <w:r w:rsidRPr="00DC1A7B">
        <w:rPr>
          <w:lang w:val="en-GB"/>
        </w:rPr>
        <w:t>Mathematical Frameworks for Literary Creation</w:t>
      </w:r>
    </w:p>
    <w:p w14:paraId="21058B86" w14:textId="77777777" w:rsidR="00DC1A7B" w:rsidRPr="00DC1A7B" w:rsidRDefault="00DC1A7B" w:rsidP="00DC1A7B">
      <w:pPr>
        <w:pStyle w:val="BODY0"/>
        <w:rPr>
          <w:lang w:val="en-GB"/>
        </w:rPr>
      </w:pPr>
      <w:r w:rsidRPr="00DC1A7B">
        <w:rPr>
          <w:lang w:val="en-GB"/>
        </w:rPr>
        <w:t>Some main mathematical ideas are chosen and matched with the elements of literary creation to forge linkage between mathematical concepts and creative writing. This provides a new vocabulary that serves in the deconstruction of a text and the scaffolding for producing new ones.</w:t>
      </w:r>
    </w:p>
    <w:p w14:paraId="0F622729" w14:textId="5A82D778" w:rsidR="00DC1A7B" w:rsidRPr="00DC1A7B" w:rsidRDefault="00C569B0" w:rsidP="00C569B0">
      <w:pPr>
        <w:pStyle w:val="HEADING20"/>
        <w:rPr>
          <w:lang w:val="en-GB"/>
        </w:rPr>
      </w:pPr>
      <w:r>
        <w:rPr>
          <w:lang w:val="en-GB"/>
        </w:rPr>
        <w:t>2.1|</w:t>
      </w:r>
      <w:r w:rsidR="00DC1A7B" w:rsidRPr="00DC1A7B">
        <w:rPr>
          <w:lang w:val="en-GB"/>
        </w:rPr>
        <w:t>Narrative as Algorithm</w:t>
      </w:r>
    </w:p>
    <w:p w14:paraId="43851068" w14:textId="160F7DF2" w:rsidR="00DC1A7B" w:rsidRPr="00DC1A7B" w:rsidRDefault="00DC1A7B" w:rsidP="00532004">
      <w:pPr>
        <w:pStyle w:val="BODY0"/>
        <w:rPr>
          <w:lang w:val="en-GB"/>
        </w:rPr>
      </w:pPr>
      <w:r w:rsidRPr="00DC1A7B">
        <w:rPr>
          <w:lang w:val="en-GB"/>
        </w:rPr>
        <w:t xml:space="preserve">The cornerstone of a plot is, for instance, an algorithm: a finite sequence of instructions precisely laid down, which can be programmed onto a computer, if it so be. Perhaps the most famous literary algorithm is </w:t>
      </w:r>
      <w:r w:rsidR="00E2490C" w:rsidRPr="00E2490C">
        <w:rPr>
          <w:lang w:val="en-GB"/>
        </w:rPr>
        <w:t>Campbell’s</w:t>
      </w:r>
      <w:r w:rsidR="00E2490C">
        <w:rPr>
          <w:lang w:val="en-GB"/>
        </w:rPr>
        <w:t xml:space="preserve"> </w:t>
      </w:r>
      <w:r w:rsidR="00E2490C">
        <w:rPr>
          <w:lang w:val="en-GB"/>
        </w:rPr>
        <w:fldChar w:fldCharType="begin" w:fldLock="1"/>
      </w:r>
      <w:r w:rsidR="00E2490C">
        <w:rPr>
          <w:lang w:val="en-GB"/>
        </w:rPr>
        <w:instrText>ADDIN CSL_CITATION {"citationItems":[{"id":"ITEM-1","itemData":{"DOI":"https://books.google.com/books?hl=en&amp;lr=&amp;id=I1uFuXlvFgMC&amp;oi=fnd&amp;pg=PP1&amp;dq=Campbell,+J.+(2008).+The+hero+with+a+thousand+faces+(Vol.+17).+New+World+Library.&amp;ots=oIgq8tODOh&amp;sig=ta1Li41spmU-SSFCI3AMwP0JFcw#v=onepage&amp;q=Campbell%2C%20J.%20(2008).%20The%20hero%20with%20a%20thousand%20faces%20(Vol.%2017).%20New%20World%20Library.&amp;f=false","author":[{"dropping-particle":"","family":"Campbell","given":"Joseph","non-dropping-particle":"","parse-names":false,"suffix":""}],"id":"ITEM-1","issued":{"date-parts":[["2008"]]},"publisher":"New World Library","title":"The hero with a thousand faces","type":"book","volume":"17"},"uris":["http://www.mendeley.com/documents/?uuid=18042c9e-aa50-4931-8544-ed7491b55c8a"]}],"mendeley":{"formattedCitation":"[7]","plainTextFormattedCitation":"[7]","previouslyFormattedCitation":"[7]"},"properties":{"noteIndex":0},"schema":"https://github.com/citation-style-language/schema/raw/master/csl-citation.json"}</w:instrText>
      </w:r>
      <w:r w:rsidR="00E2490C">
        <w:rPr>
          <w:lang w:val="en-GB"/>
        </w:rPr>
        <w:fldChar w:fldCharType="separate"/>
      </w:r>
      <w:r w:rsidR="00E2490C" w:rsidRPr="00E2490C">
        <w:rPr>
          <w:noProof/>
          <w:lang w:val="en-GB"/>
        </w:rPr>
        <w:t>[7]</w:t>
      </w:r>
      <w:r w:rsidR="00E2490C">
        <w:rPr>
          <w:lang w:val="en-GB"/>
        </w:rPr>
        <w:fldChar w:fldCharType="end"/>
      </w:r>
      <w:r w:rsidRPr="00DC1A7B">
        <w:rPr>
          <w:lang w:val="en-GB"/>
        </w:rPr>
        <w:t xml:space="preserve">, or the "Hero's Journey," which is a pattern comprising seventeen stages that lie at the core of innumerable myths and screenplays. More modern writing manuals such </w:t>
      </w:r>
      <w:r w:rsidRPr="00B73E1D">
        <w:rPr>
          <w:lang w:val="en-GB"/>
        </w:rPr>
        <w:t>as Blake Snyder's</w:t>
      </w:r>
      <w:r w:rsidR="00532004" w:rsidRPr="00B73E1D">
        <w:rPr>
          <w:lang w:val="en-GB"/>
        </w:rPr>
        <w:t xml:space="preserve"> Save the Cat! </w:t>
      </w:r>
      <w:r w:rsidR="00532004" w:rsidRPr="00B73E1D">
        <w:rPr>
          <w:lang w:val="en-GB"/>
        </w:rPr>
        <w:fldChar w:fldCharType="begin" w:fldLock="1"/>
      </w:r>
      <w:r w:rsidR="00FC4A04" w:rsidRPr="00B73E1D">
        <w:rPr>
          <w:lang w:val="en-GB"/>
        </w:rPr>
        <w:instrText>ADDIN CSL_CITATION {"citationItems":[{"id":"ITEM-1","itemData":{"author":[{"dropping-particle":"","family":"Snyder","given":"Blake","non-dropping-particle":"","parse-names":false,"suffix":""}],"id":"ITEM-1","issued":{"date-parts":[["2023"]]},"publisher":"Noura Books","title":"SAVE THE CAT!®","type":"book"},"uris":["http://www.mendeley.com/documents/?uuid=970c7cc7-454b-4c58-967e-6be4639cf5aa"]}],"mendeley":{"formattedCitation":"[8]","plainTextFormattedCitation":"[8]","previouslyFormattedCitation":"[8]"},"properties":{"noteIndex":0},"schema":"https://github.com/citation-style-language/schema/raw/master/csl-citation.json"}</w:instrText>
      </w:r>
      <w:r w:rsidR="00532004" w:rsidRPr="00B73E1D">
        <w:rPr>
          <w:lang w:val="en-GB"/>
        </w:rPr>
        <w:fldChar w:fldCharType="separate"/>
      </w:r>
      <w:r w:rsidR="00532004" w:rsidRPr="00B73E1D">
        <w:rPr>
          <w:noProof/>
          <w:lang w:val="en-GB"/>
        </w:rPr>
        <w:t>[8]</w:t>
      </w:r>
      <w:r w:rsidR="00532004" w:rsidRPr="00B73E1D">
        <w:rPr>
          <w:lang w:val="en-GB"/>
        </w:rPr>
        <w:fldChar w:fldCharType="end"/>
      </w:r>
      <w:r w:rsidR="00532004">
        <w:rPr>
          <w:lang w:val="en-GB"/>
        </w:rPr>
        <w:t xml:space="preserve"> </w:t>
      </w:r>
      <w:r w:rsidRPr="00DC1A7B">
        <w:rPr>
          <w:lang w:val="en-GB"/>
        </w:rPr>
        <w:t>took this even further, providing an almost frame-by-frame blueprint, setting out precise moments for inciting incidents to occur, the midpoint, and the final act. Often, critics frown upon such systems for encouraging unoriginal writing-with this very challenge taken up later-thereby these structures serve as an educational aid, not as rigid rules, but as proven algorithms for plotting tension and emotio</w:t>
      </w:r>
      <w:r w:rsidR="000E2591">
        <w:rPr>
          <w:lang w:val="en-GB"/>
        </w:rPr>
        <w:t xml:space="preserve">nal catharsis </w:t>
      </w:r>
      <w:r w:rsidR="000E2591">
        <w:rPr>
          <w:lang w:val="en-GB"/>
        </w:rPr>
        <w:fldChar w:fldCharType="begin" w:fldLock="1"/>
      </w:r>
      <w:r w:rsidR="00E2490C">
        <w:rPr>
          <w:lang w:val="en-GB"/>
        </w:rPr>
        <w:instrText>ADDIN CSL_CITATION {"citationItems":[{"id":"ITEM-1","itemData":{"DOI":"https://doi.org/10.1515/9781438490380","author":[{"dropping-particle":"","family":"Jackson","given":"Bruce","non-dropping-particle":"","parse-names":false,"suffix":""}],"id":"ITEM-1","issued":{"date-parts":[["2022"]]},"publisher":"State University of New York Press","title":"The Story Is True, Revised and Expanded: The Art and Meaning of Telling Stories","type":"book"},"uris":["http://www.mendeley.com/documents/?uuid=f7542aed-2062-451e-9d71-b45ad436b629"]}],"mendeley":{"formattedCitation":"[8]","plainTextFormattedCitation":"[8]","previouslyFormattedCitation":"[8]"},"properties":{"noteIndex":0},"schema":"https://github.com/citation-style-language/schema/raw/master/csl-citation.json"}</w:instrText>
      </w:r>
      <w:r w:rsidR="000E2591">
        <w:rPr>
          <w:lang w:val="en-GB"/>
        </w:rPr>
        <w:fldChar w:fldCharType="separate"/>
      </w:r>
      <w:r w:rsidR="00E2490C" w:rsidRPr="00E2490C">
        <w:rPr>
          <w:noProof/>
          <w:lang w:val="en-GB"/>
        </w:rPr>
        <w:t>[8]</w:t>
      </w:r>
      <w:r w:rsidR="000E2591">
        <w:rPr>
          <w:lang w:val="en-GB"/>
        </w:rPr>
        <w:fldChar w:fldCharType="end"/>
      </w:r>
      <w:r w:rsidR="000E2591">
        <w:rPr>
          <w:lang w:val="en-GB"/>
        </w:rPr>
        <w:t>.</w:t>
      </w:r>
    </w:p>
    <w:p w14:paraId="62D34EAE" w14:textId="05D12755" w:rsidR="00DC1A7B" w:rsidRPr="00DC1A7B" w:rsidRDefault="00DC1A7B" w:rsidP="00DC1A7B">
      <w:pPr>
        <w:pStyle w:val="BODY0"/>
        <w:rPr>
          <w:lang w:val="en-GB"/>
        </w:rPr>
      </w:pPr>
      <w:r w:rsidRPr="00DC1A7B">
        <w:rPr>
          <w:lang w:val="en-GB"/>
        </w:rPr>
        <w:t xml:space="preserve">Tutoring students that the plot is an algorithm demystifies the process. They learn to flow chart their stories by </w:t>
      </w:r>
      <w:r w:rsidRPr="007036F8">
        <w:rPr>
          <w:lang w:val="en-GB"/>
        </w:rPr>
        <w:t>identifying in "</w:t>
      </w:r>
      <m:oMath>
        <m:r>
          <m:rPr>
            <m:sty m:val="p"/>
          </m:rPr>
          <w:rPr>
            <w:rFonts w:ascii="Cambria Math" w:hAnsi="Cambria Math"/>
            <w:sz w:val="20"/>
            <w:szCs w:val="20"/>
            <w:lang w:val="en-GB"/>
          </w:rPr>
          <m:t>if-then</m:t>
        </m:r>
      </m:oMath>
      <w:r w:rsidRPr="007036F8">
        <w:rPr>
          <w:lang w:val="en-GB"/>
        </w:rPr>
        <w:t>" agency</w:t>
      </w:r>
      <w:r w:rsidRPr="00DC1A7B">
        <w:rPr>
          <w:lang w:val="en-GB"/>
        </w:rPr>
        <w:t xml:space="preserve"> decision points for their characters and tracking their logical cause-and-effect progression. This computational way of looking at matters allows them to notice, with analytical clarity, that their plot has a sagging second</w:t>
      </w:r>
      <w:r w:rsidR="000E2591">
        <w:rPr>
          <w:lang w:val="en-GB"/>
        </w:rPr>
        <w:t xml:space="preserve"> act or an unearned climax </w:t>
      </w:r>
      <w:r w:rsidR="000E2591">
        <w:rPr>
          <w:lang w:val="en-GB"/>
        </w:rPr>
        <w:fldChar w:fldCharType="begin" w:fldLock="1"/>
      </w:r>
      <w:r w:rsidR="00E2490C">
        <w:rPr>
          <w:lang w:val="en-GB"/>
        </w:rPr>
        <w:instrText>ADDIN CSL_CITATION {"citationItems":[{"id":"ITEM-1","itemData":{"DOI":"https://doi.org/10.1007/978-3-030-48713-3","author":[{"dropping-particle":"","family":"Batty","given":"Craig","non-dropping-particle":"","parse-names":false,"suffix":""},{"dropping-particle":"","family":"Taylor","given":"Stayci","non-dropping-particle":"","parse-names":false,"suffix":""}],"id":"ITEM-1","issued":{"date-parts":[["2021"]]},"publisher":"Springer Nature","title":"Script development: Critical approaches, creative practices, international perspectives","type":"book"},"uris":["http://www.mendeley.com/documents/?uuid=97f2d470-54c4-4a87-8189-731e224bec5f"]}],"mendeley":{"formattedCitation":"[9]","plainTextFormattedCitation":"[9]","previouslyFormattedCitation":"[9]"},"properties":{"noteIndex":0},"schema":"https://github.com/citation-style-language/schema/raw/master/csl-citation.json"}</w:instrText>
      </w:r>
      <w:r w:rsidR="000E2591">
        <w:rPr>
          <w:lang w:val="en-GB"/>
        </w:rPr>
        <w:fldChar w:fldCharType="separate"/>
      </w:r>
      <w:r w:rsidR="00E2490C" w:rsidRPr="00E2490C">
        <w:rPr>
          <w:noProof/>
          <w:lang w:val="en-GB"/>
        </w:rPr>
        <w:t>[9]</w:t>
      </w:r>
      <w:r w:rsidR="000E2591">
        <w:rPr>
          <w:lang w:val="en-GB"/>
        </w:rPr>
        <w:fldChar w:fldCharType="end"/>
      </w:r>
      <w:r w:rsidR="009E2758">
        <w:rPr>
          <w:lang w:val="en-GB"/>
        </w:rPr>
        <w:t xml:space="preserve">.The work of Propp </w:t>
      </w:r>
      <w:r w:rsidR="009E2758">
        <w:rPr>
          <w:lang w:val="en-GB"/>
        </w:rPr>
        <w:fldChar w:fldCharType="begin" w:fldLock="1"/>
      </w:r>
      <w:r w:rsidR="00E2490C">
        <w:rPr>
          <w:lang w:val="en-GB"/>
        </w:rPr>
        <w:instrText>ADDIN CSL_CITATION {"citationItems":[{"id":"ITEM-1","itemData":{"DOI":"https://doi.org/10.7560/783911","author":[{"dropping-particle":"","family":"Propp","given":"Vladimir","non-dropping-particle":"","parse-names":false,"suffix":""}],"id":"ITEM-1","issued":{"date-parts":[["1968"]]},"publisher":"University of Texas press","title":"Morphology of the Folktale","type":"book"},"uris":["http://www.mendeley.com/documents/?uuid=77723c99-30af-4b3d-975d-aecb509658cd"]}],"mendeley":{"formattedCitation":"[10]","plainTextFormattedCitation":"[10]","previouslyFormattedCitation":"[10]"},"properties":{"noteIndex":0},"schema":"https://github.com/citation-style-language/schema/raw/master/csl-citation.json"}</w:instrText>
      </w:r>
      <w:r w:rsidR="009E2758">
        <w:rPr>
          <w:lang w:val="en-GB"/>
        </w:rPr>
        <w:fldChar w:fldCharType="separate"/>
      </w:r>
      <w:r w:rsidR="00E2490C" w:rsidRPr="00E2490C">
        <w:rPr>
          <w:noProof/>
          <w:lang w:val="en-GB"/>
        </w:rPr>
        <w:t>[10]</w:t>
      </w:r>
      <w:r w:rsidR="009E2758">
        <w:rPr>
          <w:lang w:val="en-GB"/>
        </w:rPr>
        <w:fldChar w:fldCharType="end"/>
      </w:r>
      <w:r w:rsidRPr="00DC1A7B">
        <w:rPr>
          <w:lang w:val="en-GB"/>
        </w:rPr>
        <w:t>, who identified 31 sequential "functions" common to Russian folktales, provides a foundational academic model for this algorithmic view of narrative.</w:t>
      </w:r>
    </w:p>
    <w:p w14:paraId="5F7E4E70" w14:textId="5D4DBCE4" w:rsidR="00DC1A7B" w:rsidRPr="00DC1A7B" w:rsidRDefault="00C569B0" w:rsidP="00C569B0">
      <w:pPr>
        <w:pStyle w:val="HEADING20"/>
        <w:rPr>
          <w:lang w:val="en-GB"/>
        </w:rPr>
      </w:pPr>
      <w:r>
        <w:rPr>
          <w:lang w:val="en-GB"/>
        </w:rPr>
        <w:t>2.2|</w:t>
      </w:r>
      <w:r w:rsidR="00DC1A7B" w:rsidRPr="00DC1A7B">
        <w:rPr>
          <w:lang w:val="en-GB"/>
        </w:rPr>
        <w:t>Poetics, Patterns, and Symmetries</w:t>
      </w:r>
    </w:p>
    <w:p w14:paraId="0B9407BE" w14:textId="3614DC9D" w:rsidR="00DC1A7B" w:rsidRPr="00DC1A7B" w:rsidRDefault="00DC1A7B" w:rsidP="00DC1A7B">
      <w:pPr>
        <w:pStyle w:val="BODY0"/>
        <w:rPr>
          <w:lang w:val="en-GB"/>
        </w:rPr>
      </w:pPr>
      <w:r w:rsidRPr="00DC1A7B">
        <w:rPr>
          <w:lang w:val="en-GB"/>
        </w:rPr>
        <w:t>Poetry is perhaps the most overtly mathematical literary form. Prosody has to do with patterns of stress and unstressed syllables, me</w:t>
      </w:r>
      <w:r w:rsidR="00E2490C">
        <w:rPr>
          <w:lang w:val="en-GB"/>
        </w:rPr>
        <w:t xml:space="preserve">trical feet, and rhyme schemes </w:t>
      </w:r>
      <w:r w:rsidR="00E2490C">
        <w:rPr>
          <w:lang w:val="en-GB"/>
        </w:rPr>
        <w:fldChar w:fldCharType="begin" w:fldLock="1"/>
      </w:r>
      <w:r w:rsidR="00E2490C">
        <w:rPr>
          <w:lang w:val="en-GB"/>
        </w:rPr>
        <w:instrText>ADDIN CSL_CITATION {"citationItems":[{"id":"ITEM-1","itemData":{"DOI":"https://d1wqtxts1xzle7.cloudfront.net/72978026/Form_and_Formlessness_in_English_Langugage_Poetry_1_-libre.pdf?1634529396=&amp;response-content-disposition=inline%3B+filename%3DFORM_AND_FORMLESSNESS_IN_ENGLISH_LANGUAG.pdf&amp;Expires=1755330415&amp;Signature=JACJTGgt6dTSwCL8-td8kR8vIBkuTn4E3Vy4gwIPHwlcVkNb4wgzfLAoG5Se4zrq6XmVu8ZQbqTCVsMEkg3RCuwIlyLlrTEKQeE~ntGH23odtEd0XiPYcpw60cGs11qJ8Gz8m2gbtJDa2odsiJfLMFoCWkJQDQ3vmKtuz3QuST9WTVFFk47A80tbTf63EkhLJ~iEr3a3eHf77z2TWXqwLjfkp-fL3MLtxMsHWqJb37iSfT-wYmXHr0BjtaYdrg","author":[{"dropping-particle":"","family":"Haskell","given":"Dennis","non-dropping-particle":"","parse-names":false,"suffix":""}],"container-title":"Journal of Language and Communication","id":"ITEM-1","issue":"2","issued":{"date-parts":[["2021"]]},"page":"166-179","publisher":"Universiti Putra Malaysia Press","title":"Form and Formlessness in English Language Poetry","type":"article-journal","volume":"8"},"uris":["http://www.mendeley.com/documents/?uuid=817d3bee-0fd9-4de1-b091-721a7eec5dfe"]}],"mendeley":{"formattedCitation":"[11]","plainTextFormattedCitation":"[11]","previouslyFormattedCitation":"[11]"},"properties":{"noteIndex":0},"schema":"https://github.com/citation-style-language/schema/raw/master/csl-citation.json"}</w:instrText>
      </w:r>
      <w:r w:rsidR="00E2490C">
        <w:rPr>
          <w:lang w:val="en-GB"/>
        </w:rPr>
        <w:fldChar w:fldCharType="separate"/>
      </w:r>
      <w:r w:rsidR="00E2490C" w:rsidRPr="00E2490C">
        <w:rPr>
          <w:noProof/>
          <w:lang w:val="en-GB"/>
        </w:rPr>
        <w:t>[11]</w:t>
      </w:r>
      <w:r w:rsidR="00E2490C">
        <w:rPr>
          <w:lang w:val="en-GB"/>
        </w:rPr>
        <w:fldChar w:fldCharType="end"/>
      </w:r>
      <w:r w:rsidRPr="00DC1A7B">
        <w:rPr>
          <w:lang w:val="en-GB"/>
        </w:rPr>
        <w:t>. A sonnet is a very precise 14-line structure that is defined by its rhyme scheme (</w:t>
      </w:r>
      <w:r w:rsidR="00E2490C" w:rsidRPr="00DC1A7B">
        <w:rPr>
          <w:lang w:val="en-GB"/>
        </w:rPr>
        <w:t>F</w:t>
      </w:r>
      <w:r w:rsidRPr="00DC1A7B">
        <w:rPr>
          <w:lang w:val="en-GB"/>
        </w:rPr>
        <w:t>or instance, ABAB CDCD EFEF GG) and meter (</w:t>
      </w:r>
      <w:r w:rsidR="00E2490C" w:rsidRPr="00DC1A7B">
        <w:rPr>
          <w:lang w:val="en-GB"/>
        </w:rPr>
        <w:t>U</w:t>
      </w:r>
      <w:r w:rsidRPr="00DC1A7B">
        <w:rPr>
          <w:lang w:val="en-GB"/>
        </w:rPr>
        <w:t>sually iambic pentameter).</w:t>
      </w:r>
      <w:r w:rsidR="00113EE3">
        <w:rPr>
          <w:lang w:val="en-GB"/>
        </w:rPr>
        <w:t xml:space="preserve"> </w:t>
      </w:r>
      <w:r w:rsidRPr="00DC1A7B">
        <w:rPr>
          <w:lang w:val="en-GB"/>
        </w:rPr>
        <w:t>A villanelle is a recursive algorithm, with its first and third lines repeating in a specifi</w:t>
      </w:r>
      <w:r w:rsidR="00E2490C">
        <w:rPr>
          <w:lang w:val="en-GB"/>
        </w:rPr>
        <w:t>c sequence throughout the poem</w:t>
      </w:r>
      <w:r w:rsidR="00E2490C">
        <w:rPr>
          <w:rFonts w:hint="cs"/>
          <w:rtl/>
          <w:lang w:val="en-GB"/>
        </w:rPr>
        <w:t xml:space="preserve"> </w:t>
      </w:r>
      <w:r w:rsidR="00E2490C">
        <w:rPr>
          <w:rtl/>
          <w:lang w:val="en-GB"/>
        </w:rPr>
        <w:fldChar w:fldCharType="begin" w:fldLock="1"/>
      </w:r>
      <w:r w:rsidR="00495505">
        <w:rPr>
          <w:lang w:val="en-GB"/>
        </w:rPr>
        <w:instrText>ADDIN CSL_CITATION {"citationItems":[{"id":"ITEM-1","itemData":{"DOI":"https://dx.doi.org/10.1353/book.71831","author":[{"dropping-particle":"","family":"Lane","given":"Gary","non-dropping-particle":"","parse-names":false,"suffix":""}],"container-title":"Sylvia Plath: New Views on the Poetry","id":"ITEM-1","issued":{"date-parts":[["2019"]]},"page":"57-73","publisher":"Johns Hopkins University Press","title":"The shape of the psyche: vision and technique in the late poems of Sylvia Plath","type":"chapter"},"uris":["http://www.mendeley.com/documents/?uuid=76bfbafa-1f72-4b54-8542-9520025d25c2"]}],"mendeley":{"formattedCitation":"[12]","plainTextFormattedCitation":"[12]","previouslyFormattedCitation":"[12]"},"properties":{"noteIndex":0},"schema":"https://github.com/citation-style-language/schema/raw/master/csl-citation.json"}</w:instrText>
      </w:r>
      <w:r w:rsidR="00E2490C">
        <w:rPr>
          <w:rtl/>
          <w:lang w:val="en-GB"/>
        </w:rPr>
        <w:fldChar w:fldCharType="separate"/>
      </w:r>
      <w:r w:rsidR="00E2490C" w:rsidRPr="00E2490C">
        <w:rPr>
          <w:noProof/>
          <w:lang w:val="en-GB"/>
        </w:rPr>
        <w:t>[12]</w:t>
      </w:r>
      <w:r w:rsidR="00E2490C">
        <w:rPr>
          <w:rtl/>
          <w:lang w:val="en-GB"/>
        </w:rPr>
        <w:fldChar w:fldCharType="end"/>
      </w:r>
      <w:r w:rsidRPr="00DC1A7B">
        <w:rPr>
          <w:lang w:val="en-GB"/>
        </w:rPr>
        <w:t>.</w:t>
      </w:r>
    </w:p>
    <w:p w14:paraId="48F9AA76" w14:textId="479498F3" w:rsidR="00DC1A7B" w:rsidRPr="00DC1A7B" w:rsidRDefault="00DC1A7B" w:rsidP="00532004">
      <w:pPr>
        <w:pStyle w:val="BODY0"/>
        <w:rPr>
          <w:lang w:val="en-GB"/>
        </w:rPr>
      </w:pPr>
      <w:r w:rsidRPr="00DC1A7B">
        <w:rPr>
          <w:lang w:val="en-GB"/>
        </w:rPr>
        <w:t>Using these forms mathematically, students begin to appreciate their intricacies and the creative tension that emerges while imposing emotional content into a confining container</w:t>
      </w:r>
      <w:r w:rsidR="00532004">
        <w:rPr>
          <w:lang w:val="en-GB"/>
        </w:rPr>
        <w:t xml:space="preserve"> </w:t>
      </w:r>
      <w:r w:rsidR="00532004">
        <w:rPr>
          <w:lang w:val="en-GB"/>
        </w:rPr>
        <w:fldChar w:fldCharType="begin" w:fldLock="1"/>
      </w:r>
      <w:r w:rsidR="00532004">
        <w:rPr>
          <w:lang w:val="en-GB"/>
        </w:rPr>
        <w:instrText>ADDIN CSL_CITATION {"citationItems":[{"id":"ITEM-1","itemData":{"author":[{"dropping-particle":"","family":"Pinsky","given":"Robert","non-dropping-particle":"","parse-names":false,"suffix":""}],"id":"ITEM-1","issued":{"date-parts":[["1999"]]},"publisher":"Macmillan","title":"The sounds of poetry: A brief guide","type":"book"},"uris":["http://www.mendeley.com/documents/?uuid=813ff907-b54e-4578-b967-1c116a4b389d"]}],"mendeley":{"formattedCitation":"[13]","plainTextFormattedCitation":"[13]","previouslyFormattedCitation":"[13]"},"properties":{"noteIndex":0},"schema":"https://github.com/citation-style-language/schema/raw/master/csl-citation.json"}</w:instrText>
      </w:r>
      <w:r w:rsidR="00532004">
        <w:rPr>
          <w:lang w:val="en-GB"/>
        </w:rPr>
        <w:fldChar w:fldCharType="separate"/>
      </w:r>
      <w:r w:rsidR="00532004" w:rsidRPr="00532004">
        <w:rPr>
          <w:noProof/>
          <w:lang w:val="en-GB"/>
        </w:rPr>
        <w:t>[13]</w:t>
      </w:r>
      <w:r w:rsidR="00532004">
        <w:rPr>
          <w:lang w:val="en-GB"/>
        </w:rPr>
        <w:fldChar w:fldCharType="end"/>
      </w:r>
      <w:r w:rsidR="00532004">
        <w:rPr>
          <w:lang w:val="en-GB"/>
        </w:rPr>
        <w:t xml:space="preserve">. </w:t>
      </w:r>
      <w:r w:rsidRPr="00DC1A7B">
        <w:rPr>
          <w:lang w:val="en-GB"/>
        </w:rPr>
        <w:t>Symmetry and asymmetry hold great meaning for the narrative structure as well. A classic tragic arc is a symmetrical inversion of a heroic one (</w:t>
      </w:r>
      <w:r w:rsidR="00C569B0" w:rsidRPr="00DC1A7B">
        <w:rPr>
          <w:lang w:val="en-GB"/>
        </w:rPr>
        <w:t xml:space="preserve">Rise </w:t>
      </w:r>
      <w:r w:rsidRPr="00DC1A7B">
        <w:rPr>
          <w:lang w:val="en-GB"/>
        </w:rPr>
        <w:t>then fall, vs. fall then rise). Character foils are created through asymmetry, highlighting a protagonist's qualities by contrasting them with anoth</w:t>
      </w:r>
      <w:r w:rsidR="00495505">
        <w:rPr>
          <w:lang w:val="en-GB"/>
        </w:rPr>
        <w:t>er character's opposite traits</w:t>
      </w:r>
      <w:r w:rsidR="00495505">
        <w:rPr>
          <w:rFonts w:hint="cs"/>
          <w:rtl/>
          <w:lang w:val="en-GB"/>
        </w:rPr>
        <w:t xml:space="preserve"> </w:t>
      </w:r>
      <w:r w:rsidR="00495505">
        <w:rPr>
          <w:rtl/>
          <w:lang w:val="en-GB"/>
        </w:rPr>
        <w:fldChar w:fldCharType="begin" w:fldLock="1"/>
      </w:r>
      <w:r w:rsidR="00495505">
        <w:rPr>
          <w:lang w:val="en-GB"/>
        </w:rPr>
        <w:instrText>ADDIN CSL_CITATION {"citationItems":[{"id":"ITEM-1","itemData":{"DOI":"https://doi.org/10.4324/9780429347276","author":[{"dropping-particle":"","family":"Destrée","given":"Pierre","non-dropping-particle":"","parse-names":false,"suffix":""},{"dropping-particle":"","family":"Heath","given":"Malcolm","non-dropping-particle":"","parse-names":false,"suffix":""},{"dropping-particle":"","family":"Munteanu","given":"Dana LaCourse","non-dropping-particle":"","parse-names":false,"suffix":""}],"id":"ITEM-1","issued":{"date-parts":[["2020"]]},"publisher":"Routledge London","title":"The poetics in its aristotelian context","type":"book"},"uris":["http://www.mendeley.com/documents/?uuid=bb09da24-7f2d-46d6-88ac-a037802fe205"]}],"mendeley":{"formattedCitation":"[13]","plainTextFormattedCitation":"[13]","previouslyFormattedCitation":"[13]"},"properties":{"noteIndex":0},"schema":"https://github.com/citation-style-language/schema/raw/master/csl-citation.json"}</w:instrText>
      </w:r>
      <w:r w:rsidR="00495505">
        <w:rPr>
          <w:rtl/>
          <w:lang w:val="en-GB"/>
        </w:rPr>
        <w:fldChar w:fldCharType="separate"/>
      </w:r>
      <w:r w:rsidR="00495505" w:rsidRPr="00495505">
        <w:rPr>
          <w:noProof/>
          <w:lang w:val="en-GB"/>
        </w:rPr>
        <w:t>[13]</w:t>
      </w:r>
      <w:r w:rsidR="00495505">
        <w:rPr>
          <w:rtl/>
          <w:lang w:val="en-GB"/>
        </w:rPr>
        <w:fldChar w:fldCharType="end"/>
      </w:r>
      <w:r w:rsidRPr="00DC1A7B">
        <w:rPr>
          <w:lang w:val="en-GB"/>
        </w:rPr>
        <w:t xml:space="preserve">. By teaching students to recognize and deploy these patterns, educators give them control over the aesthetic and </w:t>
      </w:r>
      <w:r w:rsidR="00495505">
        <w:rPr>
          <w:lang w:val="en-GB"/>
        </w:rPr>
        <w:t>emotional rhythm of their work</w:t>
      </w:r>
      <w:r w:rsidR="00495505">
        <w:rPr>
          <w:rFonts w:hint="cs"/>
          <w:rtl/>
          <w:lang w:val="en-GB"/>
        </w:rPr>
        <w:t xml:space="preserve"> </w:t>
      </w:r>
      <w:r w:rsidR="00495505">
        <w:rPr>
          <w:rtl/>
          <w:lang w:val="en-GB"/>
        </w:rPr>
        <w:fldChar w:fldCharType="begin" w:fldLock="1"/>
      </w:r>
      <w:r w:rsidR="00A25394">
        <w:rPr>
          <w:lang w:val="en-GB"/>
        </w:rPr>
        <w:instrText>ADDIN CSL_CITATION {"citationItems":[{"id":"ITEM-1","itemData":{"author":[{"dropping-particle":"","family":"Tipper","given":"Becky","non-dropping-particle":"","parse-names":false,"suffix":""},{"dropping-particle":"","family":"Gilman","given":"Leah","non-dropping-particle":"","parse-names":false,"suffix":""}],"container-title":"Fiction and Research","id":"ITEM-1","issued":{"date-parts":[["2024"]]},"page":"97-98","publisher":"Policy Press","title":"Creating and sharing fiction","type":"chapter"},"uris":["http://www.mendeley.com/documents/?uuid=cf50aba6-f3a9-4439-b3b5-3809eaf94773"]}],"mendeley":{"formattedCitation":"[14]","plainTextFormattedCitation":"[14]","previouslyFormattedCitation":"[14]"},"properties":{"noteIndex":0},"schema":"https://github.com/citation-style-language/schema/raw/master/csl-citation.json"}</w:instrText>
      </w:r>
      <w:r w:rsidR="00495505">
        <w:rPr>
          <w:rtl/>
          <w:lang w:val="en-GB"/>
        </w:rPr>
        <w:fldChar w:fldCharType="separate"/>
      </w:r>
      <w:r w:rsidR="00495505" w:rsidRPr="00495505">
        <w:rPr>
          <w:noProof/>
          <w:lang w:val="en-GB"/>
        </w:rPr>
        <w:t>[14]</w:t>
      </w:r>
      <w:r w:rsidR="00495505">
        <w:rPr>
          <w:rtl/>
          <w:lang w:val="en-GB"/>
        </w:rPr>
        <w:fldChar w:fldCharType="end"/>
      </w:r>
      <w:r w:rsidRPr="00DC1A7B">
        <w:rPr>
          <w:lang w:val="en-GB"/>
        </w:rPr>
        <w:t>.</w:t>
      </w:r>
    </w:p>
    <w:p w14:paraId="2D0D51AD" w14:textId="062D72BC" w:rsidR="00DC1A7B" w:rsidRPr="00DC1A7B" w:rsidRDefault="00C569B0" w:rsidP="00C569B0">
      <w:pPr>
        <w:pStyle w:val="HEADING20"/>
        <w:rPr>
          <w:lang w:val="en-GB"/>
        </w:rPr>
      </w:pPr>
      <w:r>
        <w:rPr>
          <w:lang w:val="en-GB"/>
        </w:rPr>
        <w:t>2.3|</w:t>
      </w:r>
      <w:r w:rsidR="00DC1A7B" w:rsidRPr="00DC1A7B">
        <w:rPr>
          <w:lang w:val="en-GB"/>
        </w:rPr>
        <w:t>Combinatorics and Generative Brainstorming</w:t>
      </w:r>
    </w:p>
    <w:p w14:paraId="73032765" w14:textId="781DDB50" w:rsidR="00DC1A7B" w:rsidRPr="00DC1A7B" w:rsidRDefault="00DC1A7B" w:rsidP="00A25394">
      <w:pPr>
        <w:pStyle w:val="BODY0"/>
        <w:rPr>
          <w:lang w:val="en-GB"/>
        </w:rPr>
      </w:pPr>
      <w:r w:rsidRPr="00DC1A7B">
        <w:rPr>
          <w:lang w:val="en-GB"/>
        </w:rPr>
        <w:t xml:space="preserve">Combinatorics, the branch of mathematics dealing with combinations and permutations, is a powerful engine for creativity. Renowned for its inventive use of combinatorial constraints to produce fresh literary works, the French </w:t>
      </w:r>
      <w:r w:rsidRPr="00A25394">
        <w:rPr>
          <w:lang w:val="en-GB"/>
        </w:rPr>
        <w:t xml:space="preserve">movement </w:t>
      </w:r>
      <w:proofErr w:type="spellStart"/>
      <w:r w:rsidRPr="00A25394">
        <w:rPr>
          <w:lang w:val="en-GB"/>
        </w:rPr>
        <w:t>Oulipo</w:t>
      </w:r>
      <w:proofErr w:type="spellEnd"/>
      <w:r w:rsidRPr="00A25394">
        <w:rPr>
          <w:lang w:val="en-GB"/>
        </w:rPr>
        <w:t xml:space="preserve"> (</w:t>
      </w:r>
      <w:r w:rsidR="00495505" w:rsidRPr="00A25394">
        <w:rPr>
          <w:lang w:val="en-GB"/>
        </w:rPr>
        <w:t>S</w:t>
      </w:r>
      <w:r w:rsidRPr="00A25394">
        <w:rPr>
          <w:lang w:val="en-GB"/>
        </w:rPr>
        <w:t xml:space="preserve">hort for </w:t>
      </w:r>
      <w:proofErr w:type="spellStart"/>
      <w:r w:rsidRPr="00A25394">
        <w:rPr>
          <w:lang w:val="en-GB"/>
        </w:rPr>
        <w:t>Ouvroir</w:t>
      </w:r>
      <w:proofErr w:type="spellEnd"/>
      <w:r w:rsidRPr="00A25394">
        <w:rPr>
          <w:lang w:val="en-GB"/>
        </w:rPr>
        <w:t xml:space="preserve"> de </w:t>
      </w:r>
      <w:proofErr w:type="spellStart"/>
      <w:r w:rsidRPr="00A25394">
        <w:rPr>
          <w:lang w:val="en-GB"/>
        </w:rPr>
        <w:t>littérature</w:t>
      </w:r>
      <w:proofErr w:type="spellEnd"/>
      <w:r w:rsidRPr="00A25394">
        <w:rPr>
          <w:lang w:val="en-GB"/>
        </w:rPr>
        <w:t xml:space="preserve"> </w:t>
      </w:r>
      <w:proofErr w:type="spellStart"/>
      <w:r w:rsidRPr="00A25394">
        <w:rPr>
          <w:lang w:val="en-GB"/>
        </w:rPr>
        <w:t>potentielle</w:t>
      </w:r>
      <w:proofErr w:type="spellEnd"/>
      <w:r w:rsidRPr="00A25394">
        <w:rPr>
          <w:lang w:val="en-GB"/>
        </w:rPr>
        <w:t>)</w:t>
      </w:r>
      <w:r w:rsidRPr="00DC1A7B">
        <w:rPr>
          <w:lang w:val="en-GB"/>
        </w:rPr>
        <w:t xml:space="preserve"> uses ten sonnets with changeable lines to create an amazing </w:t>
      </w:r>
      <m:oMath>
        <m:sSup>
          <m:sSupPr>
            <m:ctrlPr>
              <w:rPr>
                <w:rFonts w:ascii="Cambria Math" w:hAnsi="Cambria Math"/>
                <w:iCs/>
                <w:sz w:val="20"/>
                <w:szCs w:val="20"/>
                <w:lang w:val="en-GB"/>
              </w:rPr>
            </m:ctrlPr>
          </m:sSupPr>
          <m:e>
            <m:r>
              <m:rPr>
                <m:sty m:val="p"/>
              </m:rPr>
              <w:rPr>
                <w:rFonts w:ascii="Cambria Math" w:hAnsi="Cambria Math"/>
                <w:sz w:val="20"/>
                <w:szCs w:val="20"/>
                <w:lang w:val="en-GB"/>
              </w:rPr>
              <m:t>10</m:t>
            </m:r>
          </m:e>
          <m:sup>
            <m:r>
              <m:rPr>
                <m:sty m:val="p"/>
              </m:rPr>
              <w:rPr>
                <w:rFonts w:ascii="Cambria Math" w:hAnsi="Cambria Math"/>
                <w:sz w:val="20"/>
                <w:szCs w:val="20"/>
                <w:lang w:val="en-GB"/>
              </w:rPr>
              <m:t xml:space="preserve">14 </m:t>
            </m:r>
          </m:sup>
        </m:sSup>
        <m:r>
          <m:rPr>
            <m:sty m:val="p"/>
          </m:rPr>
          <w:rPr>
            <w:rFonts w:ascii="Cambria Math" w:hAnsi="Cambria Math"/>
            <w:sz w:val="20"/>
            <w:szCs w:val="20"/>
            <w:lang w:val="en-GB"/>
          </w:rPr>
          <m:t xml:space="preserve"> </m:t>
        </m:r>
      </m:oMath>
      <w:r w:rsidR="00A25394">
        <w:rPr>
          <w:lang w:val="en-GB"/>
        </w:rPr>
        <w:t>possible poems</w:t>
      </w:r>
      <w:r w:rsidR="00A25394">
        <w:rPr>
          <w:rFonts w:hint="cs"/>
          <w:rtl/>
          <w:lang w:val="en-GB"/>
        </w:rPr>
        <w:t xml:space="preserve"> </w:t>
      </w:r>
      <w:r w:rsidR="00A25394">
        <w:rPr>
          <w:rtl/>
          <w:lang w:val="en-GB"/>
        </w:rPr>
        <w:fldChar w:fldCharType="begin" w:fldLock="1"/>
      </w:r>
      <w:r w:rsidR="00A25394">
        <w:rPr>
          <w:lang w:val="en-GB"/>
        </w:rPr>
        <w:instrText>ADDIN CSL_CITATION {"citationItems":[{"id":"ITEM-1","itemData":{"DOI":"https://doi.org/10.1353/mfs.2020.0022","author":[{"dropping-particle":"","family":"Hutchison","given":"Anthony","non-dropping-particle":"","parse-names":false,"suffix":""}],"container-title":"MFS Modern Fiction Studies","id":"ITEM-1","issue":"3","issued":{"date-parts":[["2020"]]},"page":"474-498","publisher":"Johns Hopkins University Press","title":"Cultivating the Classical Style: The Stanford-Denver Creative Writing Axis","type":"article-journal","volume":"66"},"uris":["http://www.mendeley.com/documents/?uuid=1ef16887-70fb-40e6-9b37-3bef90de3ccf"]}],"mendeley":{"formattedCitation":"[15]","plainTextFormattedCitation":"[15]","previouslyFormattedCitation":"[15]"},"properties":{"noteIndex":0},"schema":"https://github.com/citation-style-language/schema/raw/master/csl-citation.json"}</w:instrText>
      </w:r>
      <w:r w:rsidR="00A25394">
        <w:rPr>
          <w:rtl/>
          <w:lang w:val="en-GB"/>
        </w:rPr>
        <w:fldChar w:fldCharType="separate"/>
      </w:r>
      <w:r w:rsidR="00A25394" w:rsidRPr="00A25394">
        <w:rPr>
          <w:noProof/>
          <w:lang w:val="en-GB"/>
        </w:rPr>
        <w:t>[15]</w:t>
      </w:r>
      <w:r w:rsidR="00A25394">
        <w:rPr>
          <w:rtl/>
          <w:lang w:val="en-GB"/>
        </w:rPr>
        <w:fldChar w:fldCharType="end"/>
      </w:r>
      <w:r w:rsidRPr="00DC1A7B">
        <w:rPr>
          <w:lang w:val="en-GB"/>
        </w:rPr>
        <w:t xml:space="preserve">. Combinatorial thought is a great approach in the classroom to help one to get beyond writer's block. </w:t>
      </w:r>
    </w:p>
    <w:p w14:paraId="5B0B4DD1" w14:textId="72561818" w:rsidR="00DC1A7B" w:rsidRPr="00DC1A7B" w:rsidRDefault="00DC1A7B" w:rsidP="00FC4A04">
      <w:pPr>
        <w:pStyle w:val="BODY0"/>
        <w:rPr>
          <w:lang w:val="en-GB"/>
        </w:rPr>
      </w:pPr>
      <w:r w:rsidRPr="00DC1A7B">
        <w:rPr>
          <w:lang w:val="en-GB"/>
        </w:rPr>
        <w:t>Teachers can give lists of character types, locations, genres, and main conflicts to inspire kids to come up with fresh narrative ideas. For instance: "A hard-boiled detective" + "in a zero-gravity space station" + "must solve a murder where the only witness is an</w:t>
      </w:r>
      <w:r w:rsidR="00FC4A04">
        <w:rPr>
          <w:lang w:val="en-GB"/>
        </w:rPr>
        <w:t xml:space="preserve"> </w:t>
      </w:r>
      <w:r w:rsidR="00FC4A04" w:rsidRPr="00FC4A04">
        <w:rPr>
          <w:lang w:val="en-GB"/>
        </w:rPr>
        <w:t>Artificial Intelligence</w:t>
      </w:r>
      <w:r w:rsidRPr="00FC4A04">
        <w:rPr>
          <w:lang w:val="en-GB"/>
        </w:rPr>
        <w:t xml:space="preserve"> </w:t>
      </w:r>
      <w:r w:rsidR="00FC4A04">
        <w:rPr>
          <w:lang w:val="en-GB"/>
        </w:rPr>
        <w:t>(</w:t>
      </w:r>
      <w:r w:rsidRPr="00DC1A7B">
        <w:rPr>
          <w:lang w:val="en-GB"/>
        </w:rPr>
        <w:t>AI</w:t>
      </w:r>
      <w:r w:rsidR="00FC4A04">
        <w:rPr>
          <w:lang w:val="en-GB"/>
        </w:rPr>
        <w:t>)</w:t>
      </w:r>
      <w:r w:rsidRPr="00DC1A7B">
        <w:rPr>
          <w:lang w:val="en-GB"/>
        </w:rPr>
        <w:t>" should be used. According to computational creativity experts, this strategy encourages authors to stray from their typical cognitive processes and explore fascinati</w:t>
      </w:r>
      <w:r w:rsidR="00A25394">
        <w:rPr>
          <w:lang w:val="en-GB"/>
        </w:rPr>
        <w:t>ng new narrative possibilities</w:t>
      </w:r>
      <w:r w:rsidR="00A25394">
        <w:rPr>
          <w:rFonts w:hint="cs"/>
          <w:rtl/>
          <w:lang w:val="en-GB"/>
        </w:rPr>
        <w:t xml:space="preserve"> </w:t>
      </w:r>
      <w:r w:rsidR="00A25394">
        <w:rPr>
          <w:rtl/>
          <w:lang w:val="en-GB"/>
        </w:rPr>
        <w:fldChar w:fldCharType="begin" w:fldLock="1"/>
      </w:r>
      <w:r w:rsidR="00A25394">
        <w:rPr>
          <w:lang w:val="en-GB"/>
        </w:rPr>
        <w:instrText>ADDIN CSL_CITATION {"citationItems":[{"id":"ITEM-1","itemData":{"DOI":"https://doi.org/10.1093/oso/9780197747537.001.0001","author":[{"dropping-particle":"","family":"Sawyer","given":"Robert Keith","non-dropping-particle":"","parse-names":false,"suffix":""},{"dropping-particle":"","family":"Henriksen","given":"Danah","non-dropping-particle":"","parse-names":false,"suffix":""}],"id":"ITEM-1","issued":{"date-parts":[["2024"]]},"publisher":"Oxford university press","title":"Explaining creativity: The science of human innovation","type":"book"},"uris":["http://www.mendeley.com/documents/?uuid=4ddb0168-29b8-425a-b177-197b3a18989e"]},{"id":"ITEM-2","itemData":{"DOI":"https://doi.org/10.1007/978-3-031-14549-0_2","author":[{"dropping-particle":"","family":"Cropley","given":"David H","non-dropping-particle":"","parse-names":false,"suffix":""},{"dropping-particle":"","family":"Medeiros","given":"Kelsey E","non-dropping-particle":"","parse-names":false,"suffix":""},{"dropping-particle":"","family":"Damadzic","given":"Adam","non-dropping-particle":"","parse-names":false,"suffix":""}],"container-title":"Creative provocations: Speculations on the future of creativity, technology \\&amp; learning","id":"ITEM-2","issued":{"date-parts":[["2023"]]},"page":"19-34","publisher":"Springer","title":"The intersection of human and artificial creativity","type":"chapter"},"uris":["http://www.mendeley.com/documents/?uuid=b446ea98-1d6a-4cf0-b15e-b6120b5dfcd5"]}],"mendeley":{"formattedCitation":"[16, 17]","plainTextFormattedCitation":"[16, 17]","previouslyFormattedCitation":"[16, 17]"},"properties":{"noteIndex":0},"schema":"https://github.com/citation-style-language/schema/raw/master/csl-citation.json"}</w:instrText>
      </w:r>
      <w:r w:rsidR="00A25394">
        <w:rPr>
          <w:rtl/>
          <w:lang w:val="en-GB"/>
        </w:rPr>
        <w:fldChar w:fldCharType="separate"/>
      </w:r>
      <w:r w:rsidR="00A25394" w:rsidRPr="00A25394">
        <w:rPr>
          <w:noProof/>
          <w:lang w:val="en-GB"/>
        </w:rPr>
        <w:t>[16, 17]</w:t>
      </w:r>
      <w:r w:rsidR="00A25394">
        <w:rPr>
          <w:rtl/>
          <w:lang w:val="en-GB"/>
        </w:rPr>
        <w:fldChar w:fldCharType="end"/>
      </w:r>
      <w:r w:rsidRPr="00DC1A7B">
        <w:rPr>
          <w:lang w:val="en-GB"/>
        </w:rPr>
        <w:t>. By methodically examining the "space of the possible," it uncovers linkages that might be overlooked by int</w:t>
      </w:r>
      <w:r w:rsidR="00A25394">
        <w:rPr>
          <w:lang w:val="en-GB"/>
        </w:rPr>
        <w:t>uition alone</w:t>
      </w:r>
      <w:r w:rsidR="00A25394">
        <w:rPr>
          <w:rFonts w:hint="cs"/>
          <w:rtl/>
          <w:lang w:val="en-GB"/>
        </w:rPr>
        <w:t xml:space="preserve"> </w:t>
      </w:r>
      <w:r w:rsidR="00A25394">
        <w:rPr>
          <w:rtl/>
          <w:lang w:val="en-GB"/>
        </w:rPr>
        <w:fldChar w:fldCharType="begin" w:fldLock="1"/>
      </w:r>
      <w:r w:rsidR="00A2632F">
        <w:rPr>
          <w:lang w:val="en-GB"/>
        </w:rPr>
        <w:instrText>ADDIN CSL_CITATION {"citationItems":[{"id":"ITEM-1","itemData":{"author":[{"dropping-particle":"","family":"Montfort","given":"Nick","non-dropping-particle":"","parse-names":false,"suffix":""}],"id":"ITEM-1","issued":{"date-parts":[["2021"]]},"publisher":"MIT Press","title":"Exploratory programming for the arts and humanities","type":"book"},"uris":["http://www.mendeley.com/documents/?uuid=9722e25e-5e38-492e-9d71-1b1e3067e8d2"]}],"mendeley":{"formattedCitation":"[18]","plainTextFormattedCitation":"[18]","previouslyFormattedCitation":"[18]"},"properties":{"noteIndex":0},"schema":"https://github.com/citation-style-language/schema/raw/master/csl-citation.json"}</w:instrText>
      </w:r>
      <w:r w:rsidR="00A25394">
        <w:rPr>
          <w:rtl/>
          <w:lang w:val="en-GB"/>
        </w:rPr>
        <w:fldChar w:fldCharType="separate"/>
      </w:r>
      <w:r w:rsidR="00A25394" w:rsidRPr="00A25394">
        <w:rPr>
          <w:noProof/>
          <w:lang w:val="en-GB"/>
        </w:rPr>
        <w:t>[18]</w:t>
      </w:r>
      <w:r w:rsidR="00A25394">
        <w:rPr>
          <w:rtl/>
          <w:lang w:val="en-GB"/>
        </w:rPr>
        <w:fldChar w:fldCharType="end"/>
      </w:r>
      <w:r w:rsidRPr="00DC1A7B">
        <w:rPr>
          <w:lang w:val="en-GB"/>
        </w:rPr>
        <w:t>.</w:t>
      </w:r>
    </w:p>
    <w:p w14:paraId="5BB53C24" w14:textId="0D9143E7" w:rsidR="00DC1A7B" w:rsidRPr="00DC1A7B" w:rsidRDefault="00C569B0" w:rsidP="00C569B0">
      <w:pPr>
        <w:pStyle w:val="HEADING20"/>
        <w:rPr>
          <w:lang w:val="en-GB"/>
        </w:rPr>
      </w:pPr>
      <w:r>
        <w:rPr>
          <w:lang w:val="en-GB"/>
        </w:rPr>
        <w:t>2.4|</w:t>
      </w:r>
      <w:r w:rsidR="00DC1A7B" w:rsidRPr="00DC1A7B">
        <w:rPr>
          <w:lang w:val="en-GB"/>
        </w:rPr>
        <w:t xml:space="preserve">Fractals, Self-Similarity, and Thematic Cohesion </w:t>
      </w:r>
    </w:p>
    <w:p w14:paraId="52D11C86" w14:textId="7C6C1655" w:rsidR="00DC1A7B" w:rsidRPr="00DC1A7B" w:rsidRDefault="00DC1A7B" w:rsidP="0087527D">
      <w:pPr>
        <w:pStyle w:val="BODY0"/>
        <w:rPr>
          <w:lang w:val="en-GB"/>
        </w:rPr>
      </w:pPr>
      <w:r w:rsidRPr="00DC1A7B">
        <w:rPr>
          <w:lang w:val="en-GB"/>
        </w:rPr>
        <w:t>How would you describe a "fractal" in simple terms</w:t>
      </w:r>
      <w:r w:rsidRPr="00B73E1D">
        <w:rPr>
          <w:lang w:val="en-GB"/>
        </w:rPr>
        <w:t>?</w:t>
      </w:r>
      <w:r w:rsidRPr="00DC1A7B">
        <w:rPr>
          <w:lang w:val="en-GB"/>
        </w:rPr>
        <w:t xml:space="preserve">  The component's smaller parts are roughly akin to the larger on</w:t>
      </w:r>
      <w:r w:rsidR="00A2632F">
        <w:rPr>
          <w:lang w:val="en-GB"/>
        </w:rPr>
        <w:t>e on comparatively small scale</w:t>
      </w:r>
      <w:r w:rsidR="00A2632F">
        <w:rPr>
          <w:rFonts w:hint="cs"/>
          <w:rtl/>
          <w:lang w:val="en-GB"/>
        </w:rPr>
        <w:t xml:space="preserve"> </w:t>
      </w:r>
      <w:r w:rsidR="00A2632F">
        <w:rPr>
          <w:rtl/>
          <w:lang w:val="en-GB"/>
        </w:rPr>
        <w:fldChar w:fldCharType="begin" w:fldLock="1"/>
      </w:r>
      <w:r w:rsidR="0087527D">
        <w:rPr>
          <w:lang w:val="en-GB"/>
        </w:rPr>
        <w:instrText>ADDIN CSL_CITATION {"citationItems":[{"id":"ITEM-1","itemData":{"DOI":"http://dx.doi.org/10.18576/amis/160517","author":[{"dropping-particle":"","family":"Mageed","given":"Ismail A","non-dropping-particle":"","parse-names":false,"suffix":""},{"dropping-particle":"","family":"Bhat","given":"Ashiq Hussain","non-dropping-particle":"","parse-names":false,"suffix":""}],"container-title":"Appl. math","id":"ITEM-1","issue":"5","issued":{"date-parts":[["2022"]]},"page":"829-834","title":"Generalized Z-Entropy (Gze) and fractal dimensions","type":"article-journal","volume":"16"},"uris":["http://www.mendeley.com/documents/?uuid=97a7649a-1906-48ad-bc12-7d1698b91832"]},{"id":"ITEM-2","itemData":{"DOI":"http://dx.doi.org/10.1109/ICCA59364.2023.10401780","author":[{"dropping-particle":"","family":"Mageed","given":"I A","non-dropping-particle":"","parse-names":false,"suffix":""}],"id":"ITEM-2","issued":{"date-parts":[["2023"]]},"publisher":"IEEE","title":"Fractal Dimension (Df) of Ismail’s Fourth Entropy (with Fractal Applications to Algorithms, Haptics, and Transportation. In 2023 international conference on computer and applications (ICCA)(pp. 1-6)","type":"article"},"uris":["http://www.mendeley.com/documents/?uuid=092de635-a5f5-4810-82a2-9981a545d6af"]},{"id":"ITEM-3","itemData":{"DOI":"10.20944/preprints202506.0119.v1","author":[{"dropping-particle":"","family":"Mageed","given":"Ismail A","non-dropping-particle":"","parse-names":false,"suffix":""},{"dropping-particle":"","family":"Li","given":"Hong","non-dropping-particle":"","parse-names":false,"suffix":""}],"id":"ITEM-3","issued":{"date-parts":[["2025"]]},"title":"The Golden Ticket: Searching the Impossible Fractal Geometrical Parallels to solve the Millennium, P vs. NP Open Problem","type":"article-journal"},"uris":["http://www.mendeley.com/documents/?uuid=b5ada614-c2b9-4b34-9b69-36c7bafee2b2"]},{"id":"ITEM-4","itemData":{"author":[{"dropping-particle":"","family":"Mageed","given":"I A","non-dropping-particle":"","parse-names":false,"suffix":""}],"container-title":"Int J Med Net","id":"ITEM-4","issue":"6","issued":{"date-parts":[["2024"]]},"page":"1-10","title":"Entropic Advancement To Education","type":"article-journal","volume":"2"},"uris":["http://www.mendeley.com/documents/?uuid=230fc847-ad30-487b-a800-c07de9e6a7fc"]},{"id":"ITEM-5","itemData":{"DOI":"https://doi.org/10.54963/jic.v3i2.258","author":[{"dropping-particle":"","family":"Mageed","given":"Ismail A","non-dropping-particle":"","parse-names":false,"suffix":""}],"container-title":"Journal of Intelligent Communication","id":"ITEM-5","issue":"2","issued":{"date-parts":[["2024"]]},"page":"111-123","title":"Fractal Dimension (Df) Theory of Ismail’s Entropy (IE) with Potential Df Applications to Structural Engineering","type":"article-journal","volume":"3"},"uris":["http://www.mendeley.com/documents/?uuid=44ac234f-accb-4f85-b50e-cbed7154528e"]}],"mendeley":{"formattedCitation":"[19–23]","plainTextFormattedCitation":"[19–23]","previouslyFormattedCitation":"[19–23]"},"properties":{"noteIndex":0},"schema":"https://github.com/citation-style-language/schema/raw/master/csl-citation.json"}</w:instrText>
      </w:r>
      <w:r w:rsidR="00A2632F">
        <w:rPr>
          <w:rtl/>
          <w:lang w:val="en-GB"/>
        </w:rPr>
        <w:fldChar w:fldCharType="separate"/>
      </w:r>
      <w:r w:rsidR="0087527D" w:rsidRPr="0087527D">
        <w:rPr>
          <w:noProof/>
          <w:lang w:val="en-GB"/>
        </w:rPr>
        <w:t>[19–23]</w:t>
      </w:r>
      <w:r w:rsidR="00A2632F">
        <w:rPr>
          <w:rtl/>
          <w:lang w:val="en-GB"/>
        </w:rPr>
        <w:fldChar w:fldCharType="end"/>
      </w:r>
      <w:r w:rsidRPr="00DC1A7B">
        <w:rPr>
          <w:lang w:val="en-GB"/>
        </w:rPr>
        <w:t xml:space="preserve">, and it is shaped like spheres with self-similarity.  </w:t>
      </w:r>
    </w:p>
    <w:p w14:paraId="3B402CA7" w14:textId="78A7058E" w:rsidR="00DC1A7B" w:rsidRPr="00DC1A7B" w:rsidRDefault="00DC1A7B" w:rsidP="00DC1A7B">
      <w:pPr>
        <w:pStyle w:val="BODY0"/>
        <w:rPr>
          <w:lang w:val="en-GB"/>
        </w:rPr>
      </w:pPr>
      <w:r w:rsidRPr="00DC1A7B">
        <w:rPr>
          <w:lang w:val="en-GB"/>
        </w:rPr>
        <w:t xml:space="preserve">This theory is a brilliant example of how themes and forms may interact in a long-form story. Consider this: </w:t>
      </w:r>
      <w:r w:rsidR="00A2632F" w:rsidRPr="00A2632F">
        <w:rPr>
          <w:lang w:val="en-GB"/>
        </w:rPr>
        <w:t>T</w:t>
      </w:r>
      <w:r w:rsidRPr="00DC1A7B">
        <w:rPr>
          <w:lang w:val="en-GB"/>
        </w:rPr>
        <w:t xml:space="preserve">he battle of one chapter, scene, or perhaps even the structure of a sentence can mirror the main conflict of a book—the big picture. </w:t>
      </w:r>
    </w:p>
    <w:p w14:paraId="27FDD2B1" w14:textId="4871CAC4" w:rsidR="00DC1A7B" w:rsidRPr="00DC1A7B" w:rsidRDefault="00DC1A7B" w:rsidP="0087527D">
      <w:pPr>
        <w:pStyle w:val="BODY0"/>
        <w:rPr>
          <w:lang w:val="en-GB"/>
        </w:rPr>
      </w:pPr>
      <w:r w:rsidRPr="00DC1A7B">
        <w:rPr>
          <w:lang w:val="en-GB"/>
        </w:rPr>
        <w:t xml:space="preserve">As in Jennifer Egan's </w:t>
      </w:r>
      <w:r w:rsidR="0087527D" w:rsidRPr="0087527D">
        <w:rPr>
          <w:lang w:val="en-GB"/>
        </w:rPr>
        <w:t>a visit</w:t>
      </w:r>
      <w:r w:rsidR="0087527D" w:rsidRPr="00DC1A7B">
        <w:rPr>
          <w:lang w:val="en-GB"/>
        </w:rPr>
        <w:t xml:space="preserve"> </w:t>
      </w:r>
      <w:r w:rsidRPr="00DC1A7B">
        <w:rPr>
          <w:lang w:val="en-GB"/>
        </w:rPr>
        <w:t xml:space="preserve">from the Goon Squad, a non-linear, fragmented plot structure may reflect a story that penetrates social fracture. This fractal pattern recurs in dialogue where people are continuously interrupting one another and in </w:t>
      </w:r>
      <w:r w:rsidR="0087527D">
        <w:rPr>
          <w:lang w:val="en-GB"/>
        </w:rPr>
        <w:t>circumstances that seem abrupt</w:t>
      </w:r>
      <w:r w:rsidR="0087527D">
        <w:rPr>
          <w:rFonts w:hint="cs"/>
          <w:rtl/>
          <w:lang w:val="en-GB"/>
        </w:rPr>
        <w:t xml:space="preserve"> </w:t>
      </w:r>
      <w:r w:rsidR="0087527D">
        <w:rPr>
          <w:rtl/>
          <w:lang w:val="en-GB"/>
        </w:rPr>
        <w:fldChar w:fldCharType="begin" w:fldLock="1"/>
      </w:r>
      <w:r w:rsidR="0087527D">
        <w:rPr>
          <w:lang w:val="en-GB"/>
        </w:rPr>
        <w:instrText>ADDIN CSL_CITATION {"citationItems":[{"id":"ITEM-1","itemData":{"DOI":"https://doi.org/10.26522/posthumanismjournal.v2i1.4089","author":[{"dropping-particle":"","family":"Eggers","given":"Fabian","non-dropping-particle":"","parse-names":false,"suffix":""}],"container-title":"interconnections: journal of posthumanism","id":"ITEM-1","issue":"1","issued":{"date-parts":[["2023"]]},"page":"63-77","title":"Networking in Jennifer Egan’s A Visit from the Goon Squad","type":"article-journal","volume":"2"},"uris":["http://www.mendeley.com/documents/?uuid=c6e07551-cb93-468b-a0da-d39d2a8af56c"]}],"mendeley":{"formattedCitation":"[24]","plainTextFormattedCitation":"[24]","previouslyFormattedCitation":"[24]"},"properties":{"noteIndex":0},"schema":"https://github.com/citation-style-language/schema/raw/master/csl-citation.json"}</w:instrText>
      </w:r>
      <w:r w:rsidR="0087527D">
        <w:rPr>
          <w:rtl/>
          <w:lang w:val="en-GB"/>
        </w:rPr>
        <w:fldChar w:fldCharType="separate"/>
      </w:r>
      <w:r w:rsidR="0087527D" w:rsidRPr="0087527D">
        <w:rPr>
          <w:noProof/>
          <w:lang w:val="en-GB"/>
        </w:rPr>
        <w:t>[24]</w:t>
      </w:r>
      <w:r w:rsidR="0087527D">
        <w:rPr>
          <w:rtl/>
          <w:lang w:val="en-GB"/>
        </w:rPr>
        <w:fldChar w:fldCharType="end"/>
      </w:r>
      <w:r w:rsidRPr="00DC1A7B">
        <w:rPr>
          <w:lang w:val="en-GB"/>
        </w:rPr>
        <w:t>. Students who are taught to think fractally are more likely to create profoundly meaningful stories in which for</w:t>
      </w:r>
      <w:r w:rsidR="0087527D">
        <w:rPr>
          <w:lang w:val="en-GB"/>
        </w:rPr>
        <w:t>m, and content are inseparable</w:t>
      </w:r>
      <w:r w:rsidR="0087527D">
        <w:rPr>
          <w:rFonts w:hint="cs"/>
          <w:rtl/>
          <w:lang w:val="en-GB"/>
        </w:rPr>
        <w:t xml:space="preserve"> </w:t>
      </w:r>
      <w:r w:rsidR="0087527D">
        <w:rPr>
          <w:rtl/>
          <w:lang w:val="en-GB"/>
        </w:rPr>
        <w:fldChar w:fldCharType="begin" w:fldLock="1"/>
      </w:r>
      <w:r w:rsidR="0087527D">
        <w:rPr>
          <w:lang w:val="en-GB"/>
        </w:rPr>
        <w:instrText>ADDIN CSL_CITATION {"citationItems":[{"id":"ITEM-1","itemData":{"DOI":"https://doi.org/10.4324/9781032674469","author":[{"dropping-particle":"","family":"Bandia","given":"Paul Fadio","non-dropping-particle":"","parse-names":false,"suffix":""},{"dropping-particle":"","family":"Hadley","given":"James","non-dropping-particle":"","parse-names":false,"suffix":""},{"dropping-particle":"","family":"McElduff","given":"Siobhán","non-dropping-particle":"","parse-names":false,"suffix":""}],"id":"ITEM-1","issued":{"date-parts":[["2024"]]},"publisher":"Routledge","title":"Translation Classics in Context","type":"book"},"uris":["http://www.mendeley.com/documents/?uuid=36de0460-f990-4c2c-9555-28e7ba1dfa6a"]}],"mendeley":{"formattedCitation":"[25]","plainTextFormattedCitation":"[25]","previouslyFormattedCitation":"[25]"},"properties":{"noteIndex":0},"schema":"https://github.com/citation-style-language/schema/raw/master/csl-citation.json"}</w:instrText>
      </w:r>
      <w:r w:rsidR="0087527D">
        <w:rPr>
          <w:rtl/>
          <w:lang w:val="en-GB"/>
        </w:rPr>
        <w:fldChar w:fldCharType="separate"/>
      </w:r>
      <w:r w:rsidR="0087527D" w:rsidRPr="0087527D">
        <w:rPr>
          <w:noProof/>
          <w:lang w:val="en-GB"/>
        </w:rPr>
        <w:t>[25]</w:t>
      </w:r>
      <w:r w:rsidR="0087527D">
        <w:rPr>
          <w:rtl/>
          <w:lang w:val="en-GB"/>
        </w:rPr>
        <w:fldChar w:fldCharType="end"/>
      </w:r>
      <w:r w:rsidRPr="00DC1A7B">
        <w:rPr>
          <w:lang w:val="en-GB"/>
        </w:rPr>
        <w:t>.</w:t>
      </w:r>
    </w:p>
    <w:p w14:paraId="4F88A9D7" w14:textId="7EFB69D0" w:rsidR="00DC1A7B" w:rsidRPr="00DC1A7B" w:rsidRDefault="00DC1A7B" w:rsidP="000E3905">
      <w:pPr>
        <w:pStyle w:val="BODY0"/>
        <w:rPr>
          <w:lang w:val="en-GB"/>
        </w:rPr>
      </w:pPr>
      <w:r w:rsidRPr="00DC1A7B">
        <w:rPr>
          <w:lang w:val="en-GB"/>
        </w:rPr>
        <w:t>It moves beyond asking "What is your theme?" to "How is your theme mathematically represented at every level of the story's structure?"</w:t>
      </w:r>
      <w:r w:rsidR="0087527D">
        <w:rPr>
          <w:rFonts w:hint="cs"/>
          <w:rtl/>
          <w:lang w:val="en-GB"/>
        </w:rPr>
        <w:t xml:space="preserve"> </w:t>
      </w:r>
      <w:r w:rsidR="0087527D">
        <w:rPr>
          <w:rtl/>
          <w:lang w:val="en-GB"/>
        </w:rPr>
        <w:fldChar w:fldCharType="begin" w:fldLock="1"/>
      </w:r>
      <w:r w:rsidR="000E3905">
        <w:rPr>
          <w:lang w:val="en-GB"/>
        </w:rPr>
        <w:instrText>ADDIN CSL_CITATION {"citationItems":[{"id":"ITEM-1","itemData":{"DOI":"https://doi.org/10.3389/fpsyg.2021.599063","author":[{"dropping-particle":"","family":"Mohseni","given":"Mahdi","non-dropping-particle":"","parse-names":false,"suffix":""},{"dropping-particle":"","family":"Gast","given":"Volker","non-dropping-particle":"","parse-names":false,"suffix":""},{"dropping-particle":"","family":"Redies","given":"Christoph","non-dropping-particle":"","parse-names":false,"suffix":""}],"container-title":"arXiv preprint arXiv:2008.10906","id":"ITEM-1","issued":{"date-parts":[["2020"]]},"title":"Comparative computational analysis of global structure in canonical, non-canonical and non-literary texts","type":"article-journal"},"uris":["http://www.mendeley.com/documents/?uuid=7d6b28a9-faaf-48a7-9151-23a5bc9d94c4"]},{"id":"ITEM-2","itemData":{"DOI":"10.20944/preprints202501.0425.v1","author":[{"dropping-particle":"","family":"Mageed","given":"Ismail A","non-dropping-particle":"","parse-names":false,"suffix":""},{"dropping-particle":"","family":"Nazir","given":"Abdul Raheem","non-dropping-particle":"","parse-names":false,"suffix":""}],"id":"ITEM-2","issued":{"date-parts":[["2025"]]},"publisher":"Preprints","title":"AI-Generated Abstract Expressionism Inspiring Creativity through Ismail A Mageed's Internal Monologues in Poetic Form","type":"article-journal"},"uris":["http://www.mendeley.com/documents/?uuid=62ac8b7b-42e4-4682-81e3-734b33950edb"]}],"mendeley":{"formattedCitation":"[26, 27]","plainTextFormattedCitation":"[26, 27]","previouslyFormattedCitation":"[26, 27]"},"properties":{"noteIndex":0},"schema":"https://github.com/citation-style-language/schema/raw/master/csl-citation.json"}</w:instrText>
      </w:r>
      <w:r w:rsidR="0087527D">
        <w:rPr>
          <w:rtl/>
          <w:lang w:val="en-GB"/>
        </w:rPr>
        <w:fldChar w:fldCharType="separate"/>
      </w:r>
      <w:r w:rsidR="000E3905" w:rsidRPr="000E3905">
        <w:rPr>
          <w:noProof/>
          <w:lang w:val="en-GB"/>
        </w:rPr>
        <w:t>[26, 27]</w:t>
      </w:r>
      <w:r w:rsidR="0087527D">
        <w:rPr>
          <w:rtl/>
          <w:lang w:val="en-GB"/>
        </w:rPr>
        <w:fldChar w:fldCharType="end"/>
      </w:r>
      <w:r w:rsidR="000E3905">
        <w:rPr>
          <w:rFonts w:hint="cs"/>
          <w:rtl/>
          <w:lang w:val="en-GB"/>
        </w:rPr>
        <w:t>.</w:t>
      </w:r>
    </w:p>
    <w:p w14:paraId="67C2C9A9" w14:textId="7678FA80" w:rsidR="00C569B0" w:rsidRDefault="00C569B0" w:rsidP="00C569B0">
      <w:pPr>
        <w:pStyle w:val="HEADING20"/>
        <w:rPr>
          <w:lang w:val="en-GB"/>
        </w:rPr>
      </w:pPr>
      <w:r>
        <w:rPr>
          <w:lang w:val="en-GB"/>
        </w:rPr>
        <w:t>2.5|</w:t>
      </w:r>
      <w:r w:rsidR="00DC1A7B" w:rsidRPr="00DC1A7B">
        <w:rPr>
          <w:lang w:val="en-GB"/>
        </w:rPr>
        <w:t>Graph Theory and Narrative Networks</w:t>
      </w:r>
    </w:p>
    <w:p w14:paraId="19810F94" w14:textId="1CF7D15E" w:rsidR="00DC1A7B" w:rsidRPr="00C569B0" w:rsidRDefault="00DC1A7B" w:rsidP="003A5969">
      <w:pPr>
        <w:pStyle w:val="BODY0"/>
        <w:rPr>
          <w:b/>
          <w:bCs/>
          <w:lang w:val="en-GB"/>
        </w:rPr>
      </w:pPr>
      <w:r w:rsidRPr="00DC1A7B">
        <w:rPr>
          <w:lang w:val="en-GB"/>
        </w:rPr>
        <w:t>Complex narratives can be thought of as intricate networks. In this structure, characters act as nodes, while their different relationships—be they familial, romantic, or antagonistic—serve as the edges linking them. Plot points also operate as nodes, linked together by lines of causality. Graph theory offers a unique visual and analytical tool to map out these systems</w:t>
      </w:r>
      <w:r w:rsidR="003A5969">
        <w:rPr>
          <w:rFonts w:hint="cs"/>
          <w:rtl/>
          <w:lang w:val="en-GB"/>
        </w:rPr>
        <w:t xml:space="preserve"> </w:t>
      </w:r>
      <w:r w:rsidR="003A5969">
        <w:rPr>
          <w:rtl/>
          <w:lang w:val="en-GB"/>
        </w:rPr>
        <w:fldChar w:fldCharType="begin" w:fldLock="1"/>
      </w:r>
      <w:r w:rsidR="003A5969">
        <w:rPr>
          <w:lang w:val="en-GB"/>
        </w:rPr>
        <w:instrText>ADDIN CSL_CITATION {"citationItems":[{"id":"ITEM-1","itemData":{"DOI":"https://doi.org/10.1201/9781138361416","author":[{"dropping-particle":"","family":"Saoub","given":"Karin R","non-dropping-particle":"","parse-names":false,"suffix":""}],"id":"ITEM-1","issued":{"date-parts":[["2021"]]},"publisher":"Chapman and Hall/CRC","title":"Graph Theory: an introduction to proofs, algorithms, and applications","type":"book"},"uris":["http://www.mendeley.com/documents/?uuid=fbb0ee48-6628-4a9e-b462-424f66d8d42d"]}],"mendeley":{"formattedCitation":"[28]","plainTextFormattedCitation":"[28]","previouslyFormattedCitation":"[28]"},"properties":{"noteIndex":0},"schema":"https://github.com/citation-style-language/schema/raw/master/csl-citation.json"}</w:instrText>
      </w:r>
      <w:r w:rsidR="003A5969">
        <w:rPr>
          <w:rtl/>
          <w:lang w:val="en-GB"/>
        </w:rPr>
        <w:fldChar w:fldCharType="separate"/>
      </w:r>
      <w:r w:rsidR="003A5969" w:rsidRPr="003A5969">
        <w:rPr>
          <w:noProof/>
          <w:lang w:val="en-GB"/>
        </w:rPr>
        <w:t>[28]</w:t>
      </w:r>
      <w:r w:rsidR="003A5969">
        <w:rPr>
          <w:rtl/>
          <w:lang w:val="en-GB"/>
        </w:rPr>
        <w:fldChar w:fldCharType="end"/>
      </w:r>
      <w:r w:rsidRPr="00DC1A7B">
        <w:rPr>
          <w:lang w:val="en-GB"/>
        </w:rPr>
        <w:t>. Students can even design their stories as graphs, which helps them manage big groups of people, keep track of convoluted story lines, and maintain consistency in world-building</w:t>
      </w:r>
      <w:r w:rsidR="003A5969">
        <w:rPr>
          <w:lang w:val="en-GB"/>
        </w:rPr>
        <w:t xml:space="preserve"> </w:t>
      </w:r>
      <w:r w:rsidR="003A5969">
        <w:rPr>
          <w:lang w:val="en-GB"/>
        </w:rPr>
        <w:fldChar w:fldCharType="begin" w:fldLock="1"/>
      </w:r>
      <w:r w:rsidR="005A388F">
        <w:rPr>
          <w:lang w:val="en-GB"/>
        </w:rPr>
        <w:instrText>ADDIN CSL_CITATION {"citationItems":[{"id":"ITEM-1","itemData":{"DOI":"https://books.google.com/books?hl=en&amp;lr=&amp;id=SN5sEAAAQBAJ&amp;oi=fnd&amp;pg=PA1&amp;dq=The+Eyes+of+the+Dragon:+A+Novel.+Simon+and+Schuster.&amp;ots=PpP8PCnDJT&amp;sig=Vn1EUr1j4KX09HCg6ktqh17oKeE#v=onepage&amp;q=The%20Eyes%20of%20the%20Dragon%3A%20A%20Novel.%20Simon%20and%20Schuster.&amp;f=false","author":[{"dropping-particle":"","family":"King","given":"Stephen","non-dropping-particle":"","parse-names":false,"suffix":""}],"id":"ITEM-1","issued":{"date-parts":[["2022"]]},"publisher":"Simon and Schuster","title":"The Eyes of the Dragon: A Novel","type":"book"},"uris":["http://www.mendeley.com/documents/?uuid=c80d3daa-f99b-41a2-b725-9ca50a3ea5f3"]}],"mendeley":{"formattedCitation":"[29]","plainTextFormattedCitation":"[29]","previouslyFormattedCitation":"[29]"},"properties":{"noteIndex":0},"schema":"https://github.com/citation-style-language/schema/raw/master/csl-citation.json"}</w:instrText>
      </w:r>
      <w:r w:rsidR="003A5969">
        <w:rPr>
          <w:lang w:val="en-GB"/>
        </w:rPr>
        <w:fldChar w:fldCharType="separate"/>
      </w:r>
      <w:r w:rsidR="003A5969" w:rsidRPr="003A5969">
        <w:rPr>
          <w:noProof/>
          <w:lang w:val="en-GB"/>
        </w:rPr>
        <w:t>[29]</w:t>
      </w:r>
      <w:r w:rsidR="003A5969">
        <w:rPr>
          <w:lang w:val="en-GB"/>
        </w:rPr>
        <w:fldChar w:fldCharType="end"/>
      </w:r>
      <w:r w:rsidRPr="00DC1A7B">
        <w:rPr>
          <w:lang w:val="en-GB"/>
        </w:rPr>
        <w:t xml:space="preserve">. For a more descriptive of what graph theory can be linked </w:t>
      </w:r>
      <w:proofErr w:type="gramStart"/>
      <w:r w:rsidRPr="00DC1A7B">
        <w:rPr>
          <w:lang w:val="en-GB"/>
        </w:rPr>
        <w:t>to  complex</w:t>
      </w:r>
      <w:proofErr w:type="gramEnd"/>
      <w:r w:rsidRPr="00DC1A7B">
        <w:rPr>
          <w:lang w:val="en-GB"/>
        </w:rPr>
        <w:t xml:space="preserve"> narratives. </w:t>
      </w:r>
    </w:p>
    <w:p w14:paraId="073F6D7F" w14:textId="25CAEA01" w:rsidR="00DC1A7B" w:rsidRDefault="00DC1A7B" w:rsidP="003A5969">
      <w:pPr>
        <w:pStyle w:val="BODY0"/>
        <w:rPr>
          <w:lang w:val="en-GB"/>
        </w:rPr>
      </w:pPr>
      <w:r w:rsidRPr="00DC1A7B">
        <w:rPr>
          <w:lang w:val="en-GB"/>
        </w:rPr>
        <w:t>Let's think on the next things. Every one of the five teams in the Roanoke Soccer League's end-of-season competition plays every other team once with no ties—a round-robin format. Graphs help us to study and see the structure of the competition; each team is shown as a vertex (</w:t>
      </w:r>
      <w:r w:rsidR="00C569B0" w:rsidRPr="00DC1A7B">
        <w:rPr>
          <w:lang w:val="en-GB"/>
        </w:rPr>
        <w:t xml:space="preserve">A </w:t>
      </w:r>
      <w:r w:rsidRPr="00DC1A7B">
        <w:rPr>
          <w:lang w:val="en-GB"/>
        </w:rPr>
        <w:t>dot), and an edge (</w:t>
      </w:r>
      <w:r w:rsidR="00C569B0" w:rsidRPr="00DC1A7B">
        <w:rPr>
          <w:lang w:val="en-GB"/>
        </w:rPr>
        <w:t xml:space="preserve">A </w:t>
      </w:r>
      <w:r w:rsidRPr="00DC1A7B">
        <w:rPr>
          <w:lang w:val="en-GB"/>
        </w:rPr>
        <w:t xml:space="preserve">line) connects two vertices if those teams have played against one another. Particularly as the competition advances, </w:t>
      </w:r>
      <w:r w:rsidR="00FC4A04" w:rsidRPr="00FC4A04">
        <w:rPr>
          <w:lang w:val="en-GB"/>
        </w:rPr>
        <w:t>Graphs</w:t>
      </w:r>
      <w:r w:rsidR="00FC4A04" w:rsidRPr="00DC1A7B">
        <w:rPr>
          <w:lang w:val="en-GB"/>
        </w:rPr>
        <w:t xml:space="preserve"> </w:t>
      </w:r>
      <w:r w:rsidRPr="00FC4A04">
        <w:rPr>
          <w:lang w:val="en-GB"/>
        </w:rPr>
        <w:t>G</w:t>
      </w:r>
      <w:r w:rsidRPr="00FC4A04">
        <w:rPr>
          <w:vertAlign w:val="subscript"/>
          <w:lang w:val="en-GB"/>
        </w:rPr>
        <w:t>1</w:t>
      </w:r>
      <w:r w:rsidRPr="00FC4A04">
        <w:rPr>
          <w:lang w:val="en-GB"/>
        </w:rPr>
        <w:t xml:space="preserve"> and G</w:t>
      </w:r>
      <w:r w:rsidRPr="00FC4A04">
        <w:rPr>
          <w:vertAlign w:val="subscript"/>
          <w:lang w:val="en-GB"/>
        </w:rPr>
        <w:t>2</w:t>
      </w:r>
      <w:r w:rsidRPr="00FC4A04">
        <w:rPr>
          <w:lang w:val="en-GB"/>
        </w:rPr>
        <w:t xml:space="preserve"> show</w:t>
      </w:r>
      <w:r w:rsidRPr="00DC1A7B">
        <w:rPr>
          <w:lang w:val="en-GB"/>
        </w:rPr>
        <w:t xml:space="preserve"> how the games are scheduled and played among the teams; this graphical representation aids in better grasp of the connections and results of the tournaments as illustrated in </w:t>
      </w:r>
      <w:r w:rsidRPr="00F1438A">
        <w:rPr>
          <w:i/>
          <w:iCs/>
          <w:lang w:val="en-GB"/>
        </w:rPr>
        <w:t>Fig. 1</w:t>
      </w:r>
      <w:r w:rsidR="003A5969">
        <w:rPr>
          <w:rFonts w:hint="cs"/>
          <w:i/>
          <w:iCs/>
          <w:rtl/>
          <w:lang w:val="en-GB"/>
        </w:rPr>
        <w:t xml:space="preserve"> </w:t>
      </w:r>
      <w:r w:rsidR="003A5969">
        <w:rPr>
          <w:i/>
          <w:iCs/>
          <w:rtl/>
          <w:lang w:val="en-GB"/>
        </w:rPr>
        <w:fldChar w:fldCharType="begin" w:fldLock="1"/>
      </w:r>
      <w:r w:rsidR="003A5969">
        <w:rPr>
          <w:i/>
          <w:iCs/>
          <w:lang w:val="en-GB"/>
        </w:rPr>
        <w:instrText>ADDIN CSL_CITATION {"citationItems":[{"id":"ITEM-1","itemData":{"DOI":"https://doi.org/10.1201/9781138361416","author":[{"dropping-particle":"","family":"Saoub","given":"Karin R","non-dropping-particle":"","parse-names":false,"suffix":""}],"id":"ITEM-1","issued":{"date-parts":[["2021"]]},"publisher":"Chapman and Hall/CRC","title":"Graph Theory: an introduction to proofs, algorithms, and applications","type":"book"},"uris":["http://www.mendeley.com/documents/?uuid=fbb0ee48-6628-4a9e-b462-424f66d8d42d"]}],"mendeley":{"formattedCitation":"[28]","plainTextFormattedCitation":"[28]","previouslyFormattedCitation":"[28]"},"properties":{"noteIndex":0},"schema":"https://github.com/citation-style-language/schema/raw/master/csl-citation.json"}</w:instrText>
      </w:r>
      <w:r w:rsidR="003A5969">
        <w:rPr>
          <w:i/>
          <w:iCs/>
          <w:rtl/>
          <w:lang w:val="en-GB"/>
        </w:rPr>
        <w:fldChar w:fldCharType="separate"/>
      </w:r>
      <w:r w:rsidR="003A5969" w:rsidRPr="003A5969">
        <w:rPr>
          <w:iCs/>
          <w:noProof/>
          <w:lang w:val="en-GB"/>
        </w:rPr>
        <w:t>[28]</w:t>
      </w:r>
      <w:r w:rsidR="003A5969">
        <w:rPr>
          <w:i/>
          <w:iCs/>
          <w:rtl/>
          <w:lang w:val="en-GB"/>
        </w:rPr>
        <w:fldChar w:fldCharType="end"/>
      </w:r>
      <w:r w:rsidRPr="00DC1A7B">
        <w:rPr>
          <w:lang w:val="en-GB"/>
        </w:rPr>
        <w:t xml:space="preserve">. Every vertex in these graphs stands for a team, and the edges denote the games that have taken place between them. </w:t>
      </w:r>
      <w:r w:rsidRPr="00FC4A04">
        <w:rPr>
          <w:lang w:val="en-GB"/>
        </w:rPr>
        <w:t>Graph</w:t>
      </w:r>
      <w:r w:rsidRPr="0019056A">
        <w:rPr>
          <w:highlight w:val="yellow"/>
          <w:lang w:val="en-GB"/>
        </w:rPr>
        <w:t xml:space="preserve"> </w:t>
      </w:r>
      <w:r w:rsidRPr="00FC4A04">
        <w:rPr>
          <w:lang w:val="en-GB"/>
        </w:rPr>
        <w:t>G</w:t>
      </w:r>
      <w:r w:rsidRPr="00FC4A04">
        <w:rPr>
          <w:vertAlign w:val="subscript"/>
          <w:lang w:val="en-GB"/>
        </w:rPr>
        <w:t>3</w:t>
      </w:r>
      <w:r w:rsidRPr="00DC1A7B">
        <w:rPr>
          <w:lang w:val="en-GB"/>
        </w:rPr>
        <w:t xml:space="preserve"> shows the complete tournament, in which every team has faced every other, hence offering a thorough overview of the results of the event.</w:t>
      </w:r>
    </w:p>
    <w:p w14:paraId="516E5081" w14:textId="7DE0FD1D" w:rsidR="00C569B0" w:rsidRDefault="00C569B0" w:rsidP="00C569B0">
      <w:pPr>
        <w:pStyle w:val="BODY0"/>
        <w:jc w:val="center"/>
        <w:rPr>
          <w:lang w:val="en-GB"/>
        </w:rPr>
      </w:pPr>
      <w:r>
        <w:rPr>
          <w:noProof/>
        </w:rPr>
        <w:drawing>
          <wp:inline distT="0" distB="0" distL="0" distR="0" wp14:anchorId="1156A167" wp14:editId="6CC1AC69">
            <wp:extent cx="3622563" cy="146031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8459" cy="1474780"/>
                    </a:xfrm>
                    <a:prstGeom prst="rect">
                      <a:avLst/>
                    </a:prstGeom>
                    <a:noFill/>
                  </pic:spPr>
                </pic:pic>
              </a:graphicData>
            </a:graphic>
          </wp:inline>
        </w:drawing>
      </w:r>
    </w:p>
    <w:p w14:paraId="3B5B3DD8" w14:textId="09DACB78" w:rsidR="00C569B0" w:rsidRPr="00DC1A7B" w:rsidRDefault="00C569B0" w:rsidP="00C569B0">
      <w:pPr>
        <w:pStyle w:val="Figure"/>
        <w:rPr>
          <w:lang w:val="en-GB"/>
        </w:rPr>
      </w:pPr>
      <w:r>
        <w:rPr>
          <w:lang w:val="en-GB"/>
        </w:rPr>
        <w:t xml:space="preserve">Fig. 1. </w:t>
      </w:r>
      <w:r w:rsidRPr="00C569B0">
        <w:rPr>
          <w:lang w:val="en-GB"/>
        </w:rPr>
        <w:t>G</w:t>
      </w:r>
      <w:r w:rsidRPr="00C569B0">
        <w:rPr>
          <w:vertAlign w:val="subscript"/>
          <w:lang w:val="en-GB"/>
        </w:rPr>
        <w:t>1</w:t>
      </w:r>
      <w:r w:rsidRPr="00C569B0">
        <w:rPr>
          <w:lang w:val="en-GB"/>
        </w:rPr>
        <w:t xml:space="preserve"> and G</w:t>
      </w:r>
      <w:proofErr w:type="gramStart"/>
      <w:r w:rsidRPr="00C569B0">
        <w:rPr>
          <w:vertAlign w:val="subscript"/>
          <w:lang w:val="en-GB"/>
        </w:rPr>
        <w:t xml:space="preserve">2 </w:t>
      </w:r>
      <w:r w:rsidRPr="00C569B0">
        <w:rPr>
          <w:lang w:val="en-GB"/>
        </w:rPr>
        <w:t xml:space="preserve"> are</w:t>
      </w:r>
      <w:proofErr w:type="gramEnd"/>
      <w:r w:rsidRPr="00C569B0">
        <w:rPr>
          <w:lang w:val="en-GB"/>
        </w:rPr>
        <w:t xml:space="preserve"> stages-</w:t>
      </w:r>
      <w:proofErr w:type="gramStart"/>
      <w:r w:rsidRPr="00C569B0">
        <w:rPr>
          <w:lang w:val="en-GB"/>
        </w:rPr>
        <w:t>descriptors ,and</w:t>
      </w:r>
      <w:proofErr w:type="gramEnd"/>
      <w:r w:rsidRPr="00C569B0">
        <w:rPr>
          <w:lang w:val="en-GB"/>
        </w:rPr>
        <w:t xml:space="preserve">  </w:t>
      </w:r>
      <w:proofErr w:type="spellStart"/>
      <w:r w:rsidRPr="00C569B0">
        <w:rPr>
          <w:lang w:val="en-GB"/>
        </w:rPr>
        <w:t>and</w:t>
      </w:r>
      <w:proofErr w:type="spellEnd"/>
      <w:r w:rsidRPr="00C569B0">
        <w:rPr>
          <w:lang w:val="en-GB"/>
        </w:rPr>
        <w:t xml:space="preserve"> G</w:t>
      </w:r>
      <w:r w:rsidRPr="00C569B0">
        <w:rPr>
          <w:vertAlign w:val="subscript"/>
          <w:lang w:val="en-GB"/>
        </w:rPr>
        <w:t>3</w:t>
      </w:r>
      <w:r w:rsidRPr="00C569B0">
        <w:rPr>
          <w:i/>
          <w:iCs/>
          <w:vertAlign w:val="subscript"/>
          <w:lang w:val="en-GB"/>
        </w:rPr>
        <w:t xml:space="preserve"> </w:t>
      </w:r>
      <w:r w:rsidRPr="00C569B0">
        <w:rPr>
          <w:vertAlign w:val="subscript"/>
          <w:lang w:val="en-GB"/>
        </w:rPr>
        <w:t xml:space="preserve"> </w:t>
      </w:r>
      <w:r w:rsidRPr="00C569B0">
        <w:rPr>
          <w:lang w:val="en-GB"/>
        </w:rPr>
        <w:t xml:space="preserve"> is a complete graph.</w:t>
      </w:r>
    </w:p>
    <w:p w14:paraId="2EC2B4F6" w14:textId="540EED82" w:rsidR="00C569B0" w:rsidRDefault="00C569B0" w:rsidP="003A5969">
      <w:pPr>
        <w:pStyle w:val="BODY0"/>
        <w:rPr>
          <w:lang w:val="en-GB"/>
        </w:rPr>
      </w:pPr>
      <w:r w:rsidRPr="00C569B0">
        <w:rPr>
          <w:lang w:val="en-GB"/>
        </w:rPr>
        <w:t xml:space="preserve">The text explains how graph models can help a tournament director determine the number of games needed and the outcomes of those games. By counting the edges in graph </w:t>
      </w:r>
      <w:r w:rsidRPr="00C569B0">
        <w:rPr>
          <w:i/>
          <w:iCs/>
          <w:lang w:val="en-GB"/>
        </w:rPr>
        <w:t>G</w:t>
      </w:r>
      <w:r w:rsidRPr="00C569B0">
        <w:rPr>
          <w:i/>
          <w:iCs/>
          <w:vertAlign w:val="subscript"/>
          <w:lang w:val="en-GB"/>
        </w:rPr>
        <w:t>3</w:t>
      </w:r>
      <w:r w:rsidRPr="00C569B0">
        <w:rPr>
          <w:lang w:val="en-GB"/>
        </w:rPr>
        <w:t>, we find that 10 games are required. To represent the results of the games, we can add arrows to the edges, creating a directed graph (</w:t>
      </w:r>
      <w:r w:rsidR="003A5969" w:rsidRPr="00C569B0">
        <w:rPr>
          <w:lang w:val="en-GB"/>
        </w:rPr>
        <w:t>Digraph</w:t>
      </w:r>
      <w:r w:rsidRPr="00C569B0">
        <w:rPr>
          <w:lang w:val="en-GB"/>
        </w:rPr>
        <w:t xml:space="preserve">) that shows which teams won against others, as in </w:t>
      </w:r>
      <w:r w:rsidR="00F1438A" w:rsidRPr="00F1438A">
        <w:rPr>
          <w:i/>
          <w:iCs/>
          <w:lang w:val="en-GB"/>
        </w:rPr>
        <w:t>Fig. 2</w:t>
      </w:r>
      <w:r w:rsidR="003A5969">
        <w:rPr>
          <w:rFonts w:hint="cs"/>
          <w:rtl/>
          <w:lang w:val="en-GB"/>
        </w:rPr>
        <w:t xml:space="preserve"> </w:t>
      </w:r>
      <w:r w:rsidR="003A5969" w:rsidRPr="003A5969">
        <w:rPr>
          <w:rtl/>
          <w:lang w:val="en-GB"/>
        </w:rPr>
        <w:fldChar w:fldCharType="begin" w:fldLock="1"/>
      </w:r>
      <w:r w:rsidR="003A5969">
        <w:rPr>
          <w:lang w:val="en-GB"/>
        </w:rPr>
        <w:instrText>ADDIN CSL_CITATION {"citationItems":[{"id":"ITEM-1","itemData":{"DOI":"https://doi.org/10.1201/9781138361416","author":[{"dropping-particle":"","family":"Saoub","given":"Karin R","non-dropping-particle":"","parse-names":false,"suffix":""}],"id":"ITEM-1","issued":{"date-parts":[["2021"]]},"publisher":"Chapman and Hall/CRC","title":"Graph Theory: an introduction to proofs, algorithms, and applications","type":"book"},"uris":["http://www.mendeley.com/documents/?uuid=fbb0ee48-6628-4a9e-b462-424f66d8d42d"]}],"mendeley":{"formattedCitation":"[28]","plainTextFormattedCitation":"[28]","previouslyFormattedCitation":"[28]"},"properties":{"noteIndex":0},"schema":"https://github.com/citation-style-language/schema/raw/master/csl-citation.json"}</w:instrText>
      </w:r>
      <w:r w:rsidR="003A5969" w:rsidRPr="003A5969">
        <w:rPr>
          <w:rtl/>
          <w:lang w:val="en-GB"/>
        </w:rPr>
        <w:fldChar w:fldCharType="separate"/>
      </w:r>
      <w:r w:rsidR="003A5969" w:rsidRPr="003A5969">
        <w:rPr>
          <w:noProof/>
          <w:lang w:val="en-GB"/>
        </w:rPr>
        <w:t>[28]</w:t>
      </w:r>
      <w:r w:rsidR="003A5969" w:rsidRPr="003A5969">
        <w:rPr>
          <w:rtl/>
          <w:lang w:val="en-GB"/>
        </w:rPr>
        <w:fldChar w:fldCharType="end"/>
      </w:r>
      <w:r w:rsidRPr="003A5969">
        <w:rPr>
          <w:lang w:val="en-GB"/>
        </w:rPr>
        <w:t>,</w:t>
      </w:r>
      <w:r w:rsidR="003A5969">
        <w:t xml:space="preserve"> </w:t>
      </w:r>
      <w:r w:rsidRPr="00C569B0">
        <w:rPr>
          <w:lang w:val="en-GB"/>
        </w:rPr>
        <w:t>such as the Aardvarks winning all their matches, while other teams have varying records.</w:t>
      </w:r>
    </w:p>
    <w:p w14:paraId="5530DDC0" w14:textId="7959D9B8" w:rsidR="00C569B0" w:rsidRDefault="00C569B0" w:rsidP="00C569B0">
      <w:pPr>
        <w:pStyle w:val="BODY0"/>
        <w:jc w:val="center"/>
        <w:rPr>
          <w:lang w:val="en-GB"/>
        </w:rPr>
      </w:pPr>
      <w:r>
        <w:rPr>
          <w:noProof/>
        </w:rPr>
        <w:drawing>
          <wp:inline distT="0" distB="0" distL="0" distR="0" wp14:anchorId="2D39BF11" wp14:editId="713109C1">
            <wp:extent cx="3521075" cy="201986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4965" cy="2027837"/>
                    </a:xfrm>
                    <a:prstGeom prst="rect">
                      <a:avLst/>
                    </a:prstGeom>
                    <a:noFill/>
                  </pic:spPr>
                </pic:pic>
              </a:graphicData>
            </a:graphic>
          </wp:inline>
        </w:drawing>
      </w:r>
    </w:p>
    <w:p w14:paraId="07027157" w14:textId="1222410F" w:rsidR="00C569B0" w:rsidRPr="00C569B0" w:rsidRDefault="00C569B0" w:rsidP="00C569B0">
      <w:pPr>
        <w:pStyle w:val="Figure"/>
        <w:rPr>
          <w:lang w:val="en-GB"/>
        </w:rPr>
      </w:pPr>
      <w:r>
        <w:rPr>
          <w:lang w:val="en-GB"/>
        </w:rPr>
        <w:t>Fig. 2</w:t>
      </w:r>
      <w:r w:rsidRPr="00C569B0">
        <w:rPr>
          <w:lang w:val="en-GB"/>
        </w:rPr>
        <w:t xml:space="preserve">. </w:t>
      </w:r>
      <w:r w:rsidRPr="00C569B0">
        <w:t>Digraph Representation</w:t>
      </w:r>
      <w:r>
        <w:t>.</w:t>
      </w:r>
    </w:p>
    <w:p w14:paraId="2709EF95" w14:textId="4C4A8A8A" w:rsidR="00C569B0" w:rsidRPr="00C569B0" w:rsidRDefault="00C569B0" w:rsidP="005A388F">
      <w:pPr>
        <w:pStyle w:val="BODY0"/>
        <w:rPr>
          <w:lang w:val="en-GB"/>
        </w:rPr>
      </w:pPr>
      <w:r w:rsidRPr="00C569B0">
        <w:rPr>
          <w:lang w:val="en-GB"/>
        </w:rPr>
        <w:t>This technique operates particularly well for genres like science fiction and fantasy, where extensive systems of magic or technology, family trees, and complicated political alignments are frequently included</w:t>
      </w:r>
      <w:r w:rsidR="005A388F">
        <w:rPr>
          <w:lang w:val="en-GB"/>
        </w:rPr>
        <w:t xml:space="preserve"> </w:t>
      </w:r>
      <w:r w:rsidR="005A388F">
        <w:rPr>
          <w:lang w:val="en-GB"/>
        </w:rPr>
        <w:fldChar w:fldCharType="begin" w:fldLock="1"/>
      </w:r>
      <w:r w:rsidR="005A388F">
        <w:rPr>
          <w:lang w:val="en-GB"/>
        </w:rPr>
        <w:instrText>ADDIN CSL_CITATION {"citationItems":[{"id":"ITEM-1","itemData":{"DOI":"https://books.google.com/books?hl=en&amp;lr=&amp;id=yp1fEAAAQBAJ&amp;oi=fnd&amp;pg=PA3&amp;dq=Paulding,+J.+K.+(2022).+The+Bulls+and+the+Jonathans.+BoD%E2%80%93Books+on+Demand.&amp;ots=o144Gq8dsP&amp;sig=QJS423vhKjTaL5AkU9ARkhLtZGk#v=onepage&amp;q&amp;f=false","author":[{"dropping-particle":"","family":"Paulding","given":"James K","non-dropping-particle":"","parse-names":false,"suffix":""}],"id":"ITEM-1","issued":{"date-parts":[["2022"]]},"publisher":"BoD--Books on Demand","title":"The Bulls and the Jonathans","type":"book"},"uris":["http://www.mendeley.com/documents/?uuid=36e2d490-0ddd-4ac7-be56-f1d2fecbfed3"]}],"mendeley":{"formattedCitation":"[30]","plainTextFormattedCitation":"[30]","previouslyFormattedCitation":"[30]"},"properties":{"noteIndex":0},"schema":"https://github.com/citation-style-language/schema/raw/master/csl-citation.json"}</w:instrText>
      </w:r>
      <w:r w:rsidR="005A388F">
        <w:rPr>
          <w:lang w:val="en-GB"/>
        </w:rPr>
        <w:fldChar w:fldCharType="separate"/>
      </w:r>
      <w:r w:rsidR="005A388F" w:rsidRPr="005A388F">
        <w:rPr>
          <w:noProof/>
          <w:lang w:val="en-GB"/>
        </w:rPr>
        <w:t>[30]</w:t>
      </w:r>
      <w:r w:rsidR="005A388F">
        <w:rPr>
          <w:lang w:val="en-GB"/>
        </w:rPr>
        <w:fldChar w:fldCharType="end"/>
      </w:r>
      <w:r w:rsidRPr="00C569B0">
        <w:rPr>
          <w:lang w:val="en-GB"/>
        </w:rPr>
        <w:t>. Authors can identify characters that may be feeling a little alone and require more integration into the story by imagining the story as a network. They can also see how a single incident affects the entire novel</w:t>
      </w:r>
      <w:r w:rsidR="005A388F">
        <w:rPr>
          <w:lang w:val="en-GB"/>
        </w:rPr>
        <w:t xml:space="preserve"> </w:t>
      </w:r>
      <w:r w:rsidR="005A388F">
        <w:rPr>
          <w:lang w:val="en-GB"/>
        </w:rPr>
        <w:fldChar w:fldCharType="begin" w:fldLock="1"/>
      </w:r>
      <w:r w:rsidR="005A388F">
        <w:rPr>
          <w:lang w:val="en-GB"/>
        </w:rPr>
        <w:instrText>ADDIN CSL_CITATION {"citationItems":[{"id":"ITEM-1","itemData":{"DOI":"https://ucilnica2324.fri.uni-lj.si/pluginfile.php/1147/course/section/4652/book_chapter_4.pdf","author":[{"dropping-particle":"","family":"Pósfai","given":"Márton","non-dropping-particle":"","parse-names":false,"suffix":""},{"dropping-particle":"","family":"Barabási","given":"Albert-László","non-dropping-particle":"","parse-names":false,"suffix":""}],"id":"ITEM-1","issued":{"date-parts":[["2016"]]},"publisher":"Cambridge University Press Cambridge, UK:","title":"Network science","type":"book","volume":"3"},"uris":["http://www.mendeley.com/documents/?uuid=24cbc53e-8a18-4cc2-b88e-e99294b8bd16"]}],"mendeley":{"formattedCitation":"[31]","plainTextFormattedCitation":"[31]","previouslyFormattedCitation":"[31]"},"properties":{"noteIndex":0},"schema":"https://github.com/citation-style-language/schema/raw/master/csl-citation.json"}</w:instrText>
      </w:r>
      <w:r w:rsidR="005A388F">
        <w:rPr>
          <w:lang w:val="en-GB"/>
        </w:rPr>
        <w:fldChar w:fldCharType="separate"/>
      </w:r>
      <w:r w:rsidR="005A388F" w:rsidRPr="005A388F">
        <w:rPr>
          <w:noProof/>
          <w:lang w:val="en-GB"/>
        </w:rPr>
        <w:t>[31]</w:t>
      </w:r>
      <w:r w:rsidR="005A388F">
        <w:rPr>
          <w:lang w:val="en-GB"/>
        </w:rPr>
        <w:fldChar w:fldCharType="end"/>
      </w:r>
      <w:r w:rsidRPr="00C569B0">
        <w:rPr>
          <w:lang w:val="en-GB"/>
        </w:rPr>
        <w:t>. The author is transformed from a storyteller to a world architect by this "systems thinking"</w:t>
      </w:r>
      <w:r w:rsidR="005A388F">
        <w:rPr>
          <w:lang w:val="en-GB"/>
        </w:rPr>
        <w:t xml:space="preserve"> </w:t>
      </w:r>
      <w:r w:rsidR="005A388F">
        <w:rPr>
          <w:lang w:val="en-GB"/>
        </w:rPr>
        <w:fldChar w:fldCharType="begin" w:fldLock="1"/>
      </w:r>
      <w:r w:rsidR="005A388F">
        <w:rPr>
          <w:lang w:val="en-GB"/>
        </w:rPr>
        <w:instrText>ADDIN CSL_CITATION {"citationItems":[{"id":"ITEM-1","itemData":{"DOI":"https://books.google.com/books?hl=en&amp;lr=&amp;id=ZIDoDwAAQBAJ&amp;oi=fnd&amp;pg=PP1&amp;dq=Schmidt,+G.+D.+(2021).+Just+Like+that.+Clarion+Books.&amp;ots=Gq5c5RdQUK&amp;sig=kX2Ky_xnL0j7goRQ5ckrDkj-6sI#v=onepage&amp;q&amp;f=false","author":[{"dropping-particle":"","family":"Schmidt","given":"Gary D","non-dropping-particle":"","parse-names":false,"suffix":""}],"id":"ITEM-1","issued":{"date-parts":[["2021"]]},"publisher":"Clarion Books","title":"Just Like that","type":"book"},"uris":["http://www.mendeley.com/documents/?uuid=0c92a69f-4245-4ac3-84ea-58e61cd859dc"]}],"mendeley":{"formattedCitation":"[32]","plainTextFormattedCitation":"[32]","previouslyFormattedCitation":"[32]"},"properties":{"noteIndex":0},"schema":"https://github.com/citation-style-language/schema/raw/master/csl-citation.json"}</w:instrText>
      </w:r>
      <w:r w:rsidR="005A388F">
        <w:rPr>
          <w:lang w:val="en-GB"/>
        </w:rPr>
        <w:fldChar w:fldCharType="separate"/>
      </w:r>
      <w:r w:rsidR="005A388F" w:rsidRPr="005A388F">
        <w:rPr>
          <w:noProof/>
          <w:lang w:val="en-GB"/>
        </w:rPr>
        <w:t>[32]</w:t>
      </w:r>
      <w:r w:rsidR="005A388F">
        <w:rPr>
          <w:lang w:val="en-GB"/>
        </w:rPr>
        <w:fldChar w:fldCharType="end"/>
      </w:r>
      <w:r w:rsidRPr="005A388F">
        <w:rPr>
          <w:lang w:val="en-GB"/>
        </w:rPr>
        <w:t>.</w:t>
      </w:r>
    </w:p>
    <w:p w14:paraId="4338FAC0" w14:textId="09E1BED1" w:rsidR="00C569B0" w:rsidRPr="00C569B0" w:rsidRDefault="008A3A8E" w:rsidP="008A3A8E">
      <w:pPr>
        <w:pStyle w:val="HEADING11"/>
        <w:rPr>
          <w:lang w:val="en-GB"/>
        </w:rPr>
      </w:pPr>
      <w:r>
        <w:rPr>
          <w:lang w:val="en-GB"/>
        </w:rPr>
        <w:t>3|</w:t>
      </w:r>
      <w:r w:rsidR="00C569B0" w:rsidRPr="00C569B0">
        <w:rPr>
          <w:lang w:val="en-GB"/>
        </w:rPr>
        <w:t>Open Challenges and Pedagogical Considerations</w:t>
      </w:r>
    </w:p>
    <w:p w14:paraId="7BF8667F" w14:textId="77777777" w:rsidR="00C569B0" w:rsidRPr="00C569B0" w:rsidRDefault="00C569B0" w:rsidP="00C569B0">
      <w:pPr>
        <w:pStyle w:val="BODY0"/>
        <w:rPr>
          <w:lang w:val="en-GB"/>
        </w:rPr>
      </w:pPr>
      <w:r w:rsidRPr="00C569B0">
        <w:rPr>
          <w:lang w:val="en-GB"/>
        </w:rPr>
        <w:t>Integrating mathematics into the creative writing classroom holds great promise, but it also comes with its fair share of challenges that need to be tackled for it to truly thrive.</w:t>
      </w:r>
    </w:p>
    <w:p w14:paraId="038112AC" w14:textId="10B621F6" w:rsidR="00C569B0" w:rsidRPr="00C569B0" w:rsidRDefault="008A3A8E" w:rsidP="008A3A8E">
      <w:pPr>
        <w:pStyle w:val="HEADING20"/>
        <w:rPr>
          <w:lang w:val="en-GB"/>
        </w:rPr>
      </w:pPr>
      <w:r>
        <w:rPr>
          <w:lang w:val="en-GB"/>
        </w:rPr>
        <w:t>3.1|</w:t>
      </w:r>
      <w:r w:rsidR="00C569B0" w:rsidRPr="00C569B0">
        <w:rPr>
          <w:lang w:val="en-GB"/>
        </w:rPr>
        <w:t>The Risk of Formulaic Writing</w:t>
      </w:r>
    </w:p>
    <w:p w14:paraId="09B5FFC5" w14:textId="050AAB84" w:rsidR="00C569B0" w:rsidRPr="00C569B0" w:rsidRDefault="00C569B0" w:rsidP="00373688">
      <w:pPr>
        <w:pStyle w:val="BODY0"/>
        <w:rPr>
          <w:lang w:val="en-GB"/>
        </w:rPr>
      </w:pPr>
      <w:r w:rsidRPr="00C569B0">
        <w:rPr>
          <w:lang w:val="en-GB"/>
        </w:rPr>
        <w:t>The most significant and valid criticism is that this approach will produce derivative, "paint-by-numbers" stories that slavishly follow a formula</w:t>
      </w:r>
      <w:r w:rsidR="005A388F">
        <w:rPr>
          <w:lang w:val="en-GB"/>
        </w:rPr>
        <w:t xml:space="preserve"> </w:t>
      </w:r>
      <w:r w:rsidR="005A388F">
        <w:rPr>
          <w:lang w:val="en-GB"/>
        </w:rPr>
        <w:fldChar w:fldCharType="begin" w:fldLock="1"/>
      </w:r>
      <w:r w:rsidR="00373688">
        <w:rPr>
          <w:lang w:val="en-GB"/>
        </w:rPr>
        <w:instrText>ADDIN CSL_CITATION {"citationItems":[{"id":"ITEM-1","itemData":{"DOI":"https://doi.org/10.1007/978-3-031-37530-9","author":[{"dropping-particle":"","family":"Lee","given":"Jason","non-dropping-particle":"","parse-names":false,"suffix":""}],"id":"ITEM-1","issued":{"date-parts":[["2023"]]},"publisher":"Springer","title":"Culture, Madness and Wellbeing","type":"book"},"uris":["http://www.mendeley.com/documents/?uuid=30bbfeec-bd46-49d1-b270-152d56fe062d"]}],"mendeley":{"formattedCitation":"[33]","plainTextFormattedCitation":"[33]","previouslyFormattedCitation":"[33]"},"properties":{"noteIndex":0},"schema":"https://github.com/citation-style-language/schema/raw/master/csl-citation.json"}</w:instrText>
      </w:r>
      <w:r w:rsidR="005A388F">
        <w:rPr>
          <w:lang w:val="en-GB"/>
        </w:rPr>
        <w:fldChar w:fldCharType="separate"/>
      </w:r>
      <w:r w:rsidR="005A388F" w:rsidRPr="005A388F">
        <w:rPr>
          <w:noProof/>
          <w:lang w:val="en-GB"/>
        </w:rPr>
        <w:t>[33]</w:t>
      </w:r>
      <w:r w:rsidR="005A388F">
        <w:rPr>
          <w:lang w:val="en-GB"/>
        </w:rPr>
        <w:fldChar w:fldCharType="end"/>
      </w:r>
      <w:r w:rsidRPr="00C569B0">
        <w:rPr>
          <w:lang w:val="en-GB"/>
        </w:rPr>
        <w:t>. If every student is taught the same algorithm (</w:t>
      </w:r>
      <w:r w:rsidR="008A3A8E" w:rsidRPr="00C569B0">
        <w:rPr>
          <w:lang w:val="en-GB"/>
        </w:rPr>
        <w:t>E</w:t>
      </w:r>
      <w:r w:rsidRPr="00C569B0">
        <w:rPr>
          <w:lang w:val="en-GB"/>
        </w:rPr>
        <w:t xml:space="preserve">.g., </w:t>
      </w:r>
      <w:r w:rsidR="007036F8" w:rsidRPr="00C569B0">
        <w:rPr>
          <w:lang w:val="en-GB"/>
        </w:rPr>
        <w:t xml:space="preserve">Save </w:t>
      </w:r>
      <w:r w:rsidR="007036F8">
        <w:rPr>
          <w:lang w:val="en-GB"/>
        </w:rPr>
        <w:t>t</w:t>
      </w:r>
      <w:r w:rsidR="007036F8" w:rsidRPr="00C569B0">
        <w:rPr>
          <w:lang w:val="en-GB"/>
        </w:rPr>
        <w:t>he Cat</w:t>
      </w:r>
      <w:r w:rsidRPr="00C569B0">
        <w:rPr>
          <w:lang w:val="en-GB"/>
        </w:rPr>
        <w:t>!), will all their stories become homogenous? This is a genuine risk if the frameworks are taught as prescriptive rules rather than descriptive tools. The pedagogical emphasis must be on understanding the algorithm to innovate upon it. The goal is to teach students the principles of narrative tension so they can invent their own structures, not just copy existing ones</w:t>
      </w:r>
      <w:r w:rsidR="00373688">
        <w:rPr>
          <w:lang w:val="en-GB"/>
        </w:rPr>
        <w:t xml:space="preserve"> </w:t>
      </w:r>
      <w:r w:rsidR="00373688">
        <w:rPr>
          <w:lang w:val="en-GB"/>
        </w:rPr>
        <w:fldChar w:fldCharType="begin" w:fldLock="1"/>
      </w:r>
      <w:r w:rsidR="00373688">
        <w:rPr>
          <w:lang w:val="en-GB"/>
        </w:rPr>
        <w:instrText>ADDIN CSL_CITATION {"citationItems":[{"id":"ITEM-1","itemData":{"DOI":"https://doi.org/10.1007/978-3-031-20769-3_2","author":[{"dropping-particle":"","family":"Macdonald","given":"Ian W","non-dropping-particle":"","parse-names":false,"suffix":""}],"container-title":"The Palgrave Handbook of Screenwriting Studies","id":"ITEM-1","issued":{"date-parts":[["2023"]]},"page":"21-43","publisher":"Springer","title":"How to Think About Screenwriting","type":"chapter"},"uris":["http://www.mendeley.com/documents/?uuid=e0614d80-9cc6-4bed-9f8e-f31ffcd5e909"]}],"mendeley":{"formattedCitation":"[34]","plainTextFormattedCitation":"[34]","previouslyFormattedCitation":"[34]"},"properties":{"noteIndex":0},"schema":"https://github.com/citation-style-language/schema/raw/master/csl-citation.json"}</w:instrText>
      </w:r>
      <w:r w:rsidR="00373688">
        <w:rPr>
          <w:lang w:val="en-GB"/>
        </w:rPr>
        <w:fldChar w:fldCharType="separate"/>
      </w:r>
      <w:r w:rsidR="00373688" w:rsidRPr="00373688">
        <w:rPr>
          <w:noProof/>
          <w:lang w:val="en-GB"/>
        </w:rPr>
        <w:t>[34]</w:t>
      </w:r>
      <w:r w:rsidR="00373688">
        <w:rPr>
          <w:lang w:val="en-GB"/>
        </w:rPr>
        <w:fldChar w:fldCharType="end"/>
      </w:r>
      <w:r w:rsidRPr="00C569B0">
        <w:rPr>
          <w:lang w:val="en-GB"/>
        </w:rPr>
        <w:t>. The key is to present these mathematical structures as a classical education—one must first learn the rules before one can artfully break them</w:t>
      </w:r>
      <w:r w:rsidR="00373688">
        <w:rPr>
          <w:lang w:val="en-GB"/>
        </w:rPr>
        <w:t xml:space="preserve"> </w:t>
      </w:r>
      <w:r w:rsidR="00373688">
        <w:rPr>
          <w:lang w:val="en-GB"/>
        </w:rPr>
        <w:fldChar w:fldCharType="begin" w:fldLock="1"/>
      </w:r>
      <w:r w:rsidR="00373688">
        <w:rPr>
          <w:lang w:val="en-GB"/>
        </w:rPr>
        <w:instrText>ADDIN CSL_CITATION {"citationItems":[{"id":"ITEM-1","itemData":{"author":[{"dropping-particle":"","family":"Uchkunovich","given":"Absalamov Khiloliddin","non-dropping-particle":"","parse-names":false,"suffix":""}],"container-title":"Spanish Journal of Innovation and Integrity","id":"ITEM-1","issued":{"date-parts":[["2025"]]},"page":"377-380","title":"Boosting Writing Skills at Secondary Schools","type":"article-journal","volume":"40"},"uris":["http://www.mendeley.com/documents/?uuid=59c5eb4e-db55-4e6b-a82e-b48d4b5e2307"]}],"mendeley":{"formattedCitation":"[35]","plainTextFormattedCitation":"[35]","previouslyFormattedCitation":"[35]"},"properties":{"noteIndex":0},"schema":"https://github.com/citation-style-language/schema/raw/master/csl-citation.json"}</w:instrText>
      </w:r>
      <w:r w:rsidR="00373688">
        <w:rPr>
          <w:lang w:val="en-GB"/>
        </w:rPr>
        <w:fldChar w:fldCharType="separate"/>
      </w:r>
      <w:r w:rsidR="00373688" w:rsidRPr="00373688">
        <w:rPr>
          <w:noProof/>
          <w:lang w:val="en-GB"/>
        </w:rPr>
        <w:t>[35]</w:t>
      </w:r>
      <w:r w:rsidR="00373688">
        <w:rPr>
          <w:lang w:val="en-GB"/>
        </w:rPr>
        <w:fldChar w:fldCharType="end"/>
      </w:r>
      <w:r w:rsidRPr="00C569B0">
        <w:rPr>
          <w:lang w:val="en-GB"/>
        </w:rPr>
        <w:t>.</w:t>
      </w:r>
    </w:p>
    <w:p w14:paraId="2621CD48" w14:textId="504C0CE9" w:rsidR="00C569B0" w:rsidRPr="00C569B0" w:rsidRDefault="00C569B0" w:rsidP="008A3A8E">
      <w:pPr>
        <w:pStyle w:val="HEADING20"/>
        <w:rPr>
          <w:lang w:val="en-GB"/>
        </w:rPr>
      </w:pPr>
      <w:r w:rsidRPr="00C569B0">
        <w:rPr>
          <w:lang w:val="en-GB"/>
        </w:rPr>
        <w:br/>
      </w:r>
      <w:r w:rsidR="008A3A8E">
        <w:rPr>
          <w:lang w:val="en-GB"/>
        </w:rPr>
        <w:t>3.2|</w:t>
      </w:r>
      <w:r w:rsidRPr="00C569B0">
        <w:rPr>
          <w:lang w:val="en-GB"/>
        </w:rPr>
        <w:t>Pedagogical and Ideological Resistance</w:t>
      </w:r>
    </w:p>
    <w:p w14:paraId="79CD1D24" w14:textId="2DB2C4CB" w:rsidR="00C569B0" w:rsidRPr="00C569B0" w:rsidRDefault="00C569B0" w:rsidP="00373688">
      <w:pPr>
        <w:pStyle w:val="BODY0"/>
        <w:ind w:left="630"/>
        <w:rPr>
          <w:lang w:val="en-GB"/>
        </w:rPr>
      </w:pPr>
      <w:r w:rsidRPr="00C569B0">
        <w:rPr>
          <w:lang w:val="en-GB"/>
        </w:rPr>
        <w:t>Many creative writing instructors and students are drawn to the field precisely because it feels like a refuge from the quantitative, systematized thinking that dominates other disciplines</w:t>
      </w:r>
      <w:r w:rsidR="00373688">
        <w:rPr>
          <w:lang w:val="en-GB"/>
        </w:rPr>
        <w:t xml:space="preserve"> </w:t>
      </w:r>
      <w:r w:rsidR="00373688">
        <w:rPr>
          <w:lang w:val="en-GB"/>
        </w:rPr>
        <w:fldChar w:fldCharType="begin" w:fldLock="1"/>
      </w:r>
      <w:r w:rsidR="00373688">
        <w:rPr>
          <w:lang w:val="en-GB"/>
        </w:rPr>
        <w:instrText>ADDIN CSL_CITATION {"citationItems":[{"id":"ITEM-1","itemData":{"DOI":"http://dx.doi.org/10.1080/15575330903444051","author":[{"dropping-particle":"","family":"Barton","given":"Alan W","non-dropping-particle":"","parse-names":false,"suffix":""},{"dropping-particle":"","family":"Leonard","given":"Sarah J","non-dropping-particle":"","parse-names":false,"suffix":""}],"container-title":"50 Years of Community Development Vol II","id":"ITEM-1","issued":{"date-parts":[["2021"]]},"page":"121-145","publisher":"Routledge","title":"Incorporating social justice in tourism planning: Racial reconciliation and sustainable community development in the Deep South","type":"chapter"},"uris":["http://www.mendeley.com/documents/?uuid=be9ce665-592f-4250-a002-02cb372ae71c"]}],"mendeley":{"formattedCitation":"[36]","plainTextFormattedCitation":"[36]","previouslyFormattedCitation":"[36]"},"properties":{"noteIndex":0},"schema":"https://github.com/citation-style-language/schema/raw/master/csl-citation.json"}</w:instrText>
      </w:r>
      <w:r w:rsidR="00373688">
        <w:rPr>
          <w:lang w:val="en-GB"/>
        </w:rPr>
        <w:fldChar w:fldCharType="separate"/>
      </w:r>
      <w:r w:rsidR="00373688" w:rsidRPr="00373688">
        <w:rPr>
          <w:noProof/>
          <w:lang w:val="en-GB"/>
        </w:rPr>
        <w:t>[36]</w:t>
      </w:r>
      <w:r w:rsidR="00373688">
        <w:rPr>
          <w:lang w:val="en-GB"/>
        </w:rPr>
        <w:fldChar w:fldCharType="end"/>
      </w:r>
      <w:r w:rsidRPr="00C569B0">
        <w:rPr>
          <w:lang w:val="en-GB"/>
        </w:rPr>
        <w:t>. Introducing mathematical language can feel like a colonization of a sacred humanistic space</w:t>
      </w:r>
      <w:r w:rsidR="00373688">
        <w:rPr>
          <w:lang w:val="en-GB"/>
        </w:rPr>
        <w:t xml:space="preserve"> </w:t>
      </w:r>
      <w:r w:rsidR="00373688">
        <w:rPr>
          <w:lang w:val="en-GB"/>
        </w:rPr>
        <w:fldChar w:fldCharType="begin" w:fldLock="1"/>
      </w:r>
      <w:r w:rsidR="00373688">
        <w:rPr>
          <w:lang w:val="en-GB"/>
        </w:rPr>
        <w:instrText>ADDIN CSL_CITATION {"citationItems":[{"id":"ITEM-1","itemData":{"DOI":"https://www.taylorfrancis.com/chapters/edit/10.4324/9780429038556-6/text-class-stanley-fish","author":[{"dropping-particle":"","family":"Fish","given":"Stanley","non-dropping-particle":"","parse-names":false,"suffix":""}],"container-title":"Campus wars","id":"ITEM-1","issued":{"date-parts":[["2021"]]},"page":"49-56","publisher":"Routledge","title":"Is there a text in this class?","type":"chapter"},"uris":["http://www.mendeley.com/documents/?uuid=59d70207-b540-4530-9a2a-6e7c7ac73c49"]}],"mendeley":{"formattedCitation":"[37]","plainTextFormattedCitation":"[37]","previouslyFormattedCitation":"[37]"},"properties":{"noteIndex":0},"schema":"https://github.com/citation-style-language/schema/raw/master/csl-citation.json"}</w:instrText>
      </w:r>
      <w:r w:rsidR="00373688">
        <w:rPr>
          <w:lang w:val="en-GB"/>
        </w:rPr>
        <w:fldChar w:fldCharType="separate"/>
      </w:r>
      <w:r w:rsidR="00373688" w:rsidRPr="00373688">
        <w:rPr>
          <w:noProof/>
          <w:lang w:val="en-GB"/>
        </w:rPr>
        <w:t>[37]</w:t>
      </w:r>
      <w:r w:rsidR="00373688">
        <w:rPr>
          <w:lang w:val="en-GB"/>
        </w:rPr>
        <w:fldChar w:fldCharType="end"/>
      </w:r>
      <w:r w:rsidRPr="00C569B0">
        <w:rPr>
          <w:lang w:val="en-GB"/>
        </w:rPr>
        <w:t xml:space="preserve">. </w:t>
      </w:r>
    </w:p>
    <w:p w14:paraId="601667DE" w14:textId="0AC586C3" w:rsidR="00C569B0" w:rsidRPr="008A3A8E" w:rsidRDefault="00C569B0" w:rsidP="00373688">
      <w:pPr>
        <w:pStyle w:val="BODY0"/>
        <w:rPr>
          <w:lang w:val="en-GB"/>
        </w:rPr>
      </w:pPr>
      <w:r w:rsidRPr="00C569B0">
        <w:rPr>
          <w:lang w:val="en-GB"/>
        </w:rPr>
        <w:t>Overcoming this resistance requires a careful and empathetic pedagogical approach. Instructors must frame these tools as supplementary, not supplanting, and demonstrate their value through an analysis of beloved literary works, showing how authors like Shakespeare or Austen were masterful (</w:t>
      </w:r>
      <w:r w:rsidR="00373688" w:rsidRPr="00C569B0">
        <w:rPr>
          <w:lang w:val="en-GB"/>
        </w:rPr>
        <w:t xml:space="preserve">If </w:t>
      </w:r>
      <w:r w:rsidRPr="00C569B0">
        <w:rPr>
          <w:lang w:val="en-GB"/>
        </w:rPr>
        <w:t>perhaps intuitive) mathematical architects</w:t>
      </w:r>
      <w:r w:rsidR="00373688">
        <w:rPr>
          <w:lang w:val="en-GB"/>
        </w:rPr>
        <w:t xml:space="preserve"> </w:t>
      </w:r>
      <w:r w:rsidR="00373688">
        <w:rPr>
          <w:lang w:val="en-GB"/>
        </w:rPr>
        <w:fldChar w:fldCharType="begin" w:fldLock="1"/>
      </w:r>
      <w:r w:rsidR="00D214B9">
        <w:rPr>
          <w:lang w:val="en-GB"/>
        </w:rPr>
        <w:instrText>ADDIN CSL_CITATION {"citationItems":[{"id":"ITEM-1","itemData":{"DOI":"https://doi.org/10.7208/9780226612973","author":[{"dropping-particle":"","family":"Underwood","given":"Ted","non-dropping-particle":"","parse-names":false,"suffix":""}],"id":"ITEM-1","issued":{"date-parts":[["2019"]]},"publisher":"University of Chicago Press","title":"Distant horizons: digital evidence and literary change","type":"book"},"uris":["http://www.mendeley.com/documents/?uuid=848d5af2-511f-4385-8fc6-d43d6e57a9e9"]}],"mendeley":{"formattedCitation":"[38]","plainTextFormattedCitation":"[38]","previouslyFormattedCitation":"[38]"},"properties":{"noteIndex":0},"schema":"https://github.com/citation-style-language/schema/raw/master/csl-citation.json"}</w:instrText>
      </w:r>
      <w:r w:rsidR="00373688">
        <w:rPr>
          <w:lang w:val="en-GB"/>
        </w:rPr>
        <w:fldChar w:fldCharType="separate"/>
      </w:r>
      <w:r w:rsidR="00373688" w:rsidRPr="00373688">
        <w:rPr>
          <w:noProof/>
          <w:lang w:val="en-GB"/>
        </w:rPr>
        <w:t>[38]</w:t>
      </w:r>
      <w:r w:rsidR="00373688">
        <w:rPr>
          <w:lang w:val="en-GB"/>
        </w:rPr>
        <w:fldChar w:fldCharType="end"/>
      </w:r>
      <w:r w:rsidR="00373688">
        <w:rPr>
          <w:lang w:val="en-GB"/>
        </w:rPr>
        <w:t>.</w:t>
      </w:r>
    </w:p>
    <w:p w14:paraId="569BA4FC" w14:textId="1D99CC5A" w:rsidR="00C569B0" w:rsidRPr="00C569B0" w:rsidRDefault="008A3A8E" w:rsidP="008A3A8E">
      <w:pPr>
        <w:pStyle w:val="HEADING20"/>
        <w:rPr>
          <w:lang w:val="en-GB"/>
        </w:rPr>
      </w:pPr>
      <w:r>
        <w:rPr>
          <w:lang w:val="en-GB"/>
        </w:rPr>
        <w:t>3.3|</w:t>
      </w:r>
      <w:r w:rsidR="00C569B0" w:rsidRPr="00C569B0">
        <w:rPr>
          <w:lang w:val="en-GB"/>
        </w:rPr>
        <w:t>Assessment and Evaluation</w:t>
      </w:r>
    </w:p>
    <w:p w14:paraId="2C15429F" w14:textId="39796C8C" w:rsidR="00C569B0" w:rsidRPr="00C569B0" w:rsidRDefault="00C569B0" w:rsidP="00D81A7E">
      <w:pPr>
        <w:pStyle w:val="BODY0"/>
        <w:rPr>
          <w:lang w:val="en-GB"/>
        </w:rPr>
      </w:pPr>
      <w:r w:rsidRPr="00C569B0">
        <w:rPr>
          <w:lang w:val="en-GB"/>
        </w:rPr>
        <w:t>In this new paradigm, how is a story graded? Conventional rubrics emphasise emotional resonance, literary style, and character depth</w:t>
      </w:r>
      <w:r w:rsidR="00D214B9">
        <w:rPr>
          <w:lang w:val="en-GB"/>
        </w:rPr>
        <w:t xml:space="preserve"> </w:t>
      </w:r>
      <w:r w:rsidR="00D214B9">
        <w:rPr>
          <w:lang w:val="en-GB"/>
        </w:rPr>
        <w:fldChar w:fldCharType="begin" w:fldLock="1"/>
      </w:r>
      <w:r w:rsidR="00D81A7E">
        <w:rPr>
          <w:lang w:val="en-GB"/>
        </w:rPr>
        <w:instrText>ADDIN CSL_CITATION {"citationItems":[{"id":"ITEM-1","itemData":{"DOI":"https://doi.org/10.4324/9781003118244","author":[{"dropping-particle":"","family":"Smith","given":"Hazel","non-dropping-particle":"","parse-names":false,"suffix":""}],"id":"ITEM-1","issued":{"date-parts":[["2020"]]},"publisher":"Routledge","title":"The writing experiment: strategies for innovative creative writing","type":"book"},"uris":["http://www.mendeley.com/documents/?uuid=5b6ec602-29e6-467e-9e64-826282b31810"]}],"mendeley":{"formattedCitation":"[39]","plainTextFormattedCitation":"[39]","previouslyFormattedCitation":"[39]"},"properties":{"noteIndex":0},"schema":"https://github.com/citation-style-language/schema/raw/master/csl-citation.json"}</w:instrText>
      </w:r>
      <w:r w:rsidR="00D214B9">
        <w:rPr>
          <w:lang w:val="en-GB"/>
        </w:rPr>
        <w:fldChar w:fldCharType="separate"/>
      </w:r>
      <w:r w:rsidR="00D214B9" w:rsidRPr="00D214B9">
        <w:rPr>
          <w:noProof/>
          <w:lang w:val="en-GB"/>
        </w:rPr>
        <w:t>[39]</w:t>
      </w:r>
      <w:r w:rsidR="00D214B9">
        <w:rPr>
          <w:lang w:val="en-GB"/>
        </w:rPr>
        <w:fldChar w:fldCharType="end"/>
      </w:r>
      <w:r w:rsidRPr="00C569B0">
        <w:rPr>
          <w:lang w:val="en-GB"/>
        </w:rPr>
        <w:t xml:space="preserve">. Criteria like structural integrity, thematic self-similarity, or creative application of a combinatorial constraint would need to be added by a mathematically-informed pedagogy. </w:t>
      </w:r>
    </w:p>
    <w:p w14:paraId="730E8D74" w14:textId="16BFB892" w:rsidR="00C569B0" w:rsidRPr="008A3A8E" w:rsidRDefault="00C569B0" w:rsidP="00D81A7E">
      <w:pPr>
        <w:pStyle w:val="BODY0"/>
        <w:jc w:val="left"/>
        <w:rPr>
          <w:lang w:val="en-GB"/>
        </w:rPr>
      </w:pPr>
      <w:r w:rsidRPr="00C569B0">
        <w:rPr>
          <w:lang w:val="en-GB"/>
        </w:rPr>
        <w:t>This requires developing new, hybrid rubrics that can value both the architectural ingenuity and the</w:t>
      </w:r>
      <w:r w:rsidR="00D81A7E">
        <w:rPr>
          <w:lang w:val="en-GB"/>
        </w:rPr>
        <w:t xml:space="preserve"> </w:t>
      </w:r>
      <w:r w:rsidRPr="00C569B0">
        <w:rPr>
          <w:lang w:val="en-GB"/>
        </w:rPr>
        <w:t>ineffable "soul" of a piece</w:t>
      </w:r>
      <w:r w:rsidR="00D81A7E">
        <w:rPr>
          <w:lang w:val="en-GB"/>
        </w:rPr>
        <w:t xml:space="preserve"> </w:t>
      </w:r>
      <w:r w:rsidR="00D81A7E">
        <w:rPr>
          <w:lang w:val="en-GB"/>
        </w:rPr>
        <w:fldChar w:fldCharType="begin" w:fldLock="1"/>
      </w:r>
      <w:r w:rsidR="00D81A7E">
        <w:rPr>
          <w:lang w:val="en-GB"/>
        </w:rPr>
        <w:instrText>ADDIN CSL_CITATION {"citationItems":[{"id":"ITEM-1","itemData":{"DOI":"https://doi.org/10.4324/9781032682914","author":[{"dropping-particle":"","family":"Culham","given":"Ruth","non-dropping-particle":"","parse-names":false,"suffix":""}],"id":"ITEM-1","issued":{"date-parts":[["2023"]]},"publisher":"Routledge","title":"Writing thief: Using mentor texts to teach the craft of writing","type":"book"},"uris":["http://www.mendeley.com/documents/?uuid=60dd1895-78b9-4ee3-b504-7b8d48d52795"]}],"mendeley":{"formattedCitation":"[40]","plainTextFormattedCitation":"[40]","previouslyFormattedCitation":"[40]"},"properties":{"noteIndex":0},"schema":"https://github.com/citation-style-language/schema/raw/master/csl-citation.json"}</w:instrText>
      </w:r>
      <w:r w:rsidR="00D81A7E">
        <w:rPr>
          <w:lang w:val="en-GB"/>
        </w:rPr>
        <w:fldChar w:fldCharType="separate"/>
      </w:r>
      <w:r w:rsidR="00D81A7E" w:rsidRPr="00D81A7E">
        <w:rPr>
          <w:noProof/>
          <w:lang w:val="en-GB"/>
        </w:rPr>
        <w:t>[40]</w:t>
      </w:r>
      <w:r w:rsidR="00D81A7E">
        <w:rPr>
          <w:lang w:val="en-GB"/>
        </w:rPr>
        <w:fldChar w:fldCharType="end"/>
      </w:r>
      <w:r w:rsidR="00D81A7E">
        <w:rPr>
          <w:lang w:val="en-GB"/>
        </w:rPr>
        <w:t xml:space="preserve">. </w:t>
      </w:r>
      <w:r w:rsidRPr="00C569B0">
        <w:rPr>
          <w:lang w:val="en-GB"/>
        </w:rPr>
        <w:t>Balancing these quantitative and qualitative assessments without privileging one over the other will be a significant challenge for</w:t>
      </w:r>
      <w:r w:rsidR="00D81A7E">
        <w:rPr>
          <w:lang w:val="en-GB"/>
        </w:rPr>
        <w:t xml:space="preserve"> </w:t>
      </w:r>
      <w:r w:rsidRPr="00C569B0">
        <w:rPr>
          <w:lang w:val="en-GB"/>
        </w:rPr>
        <w:t>educators</w:t>
      </w:r>
      <w:r w:rsidR="00D81A7E">
        <w:rPr>
          <w:lang w:val="en-GB"/>
        </w:rPr>
        <w:t xml:space="preserve"> </w:t>
      </w:r>
      <w:r w:rsidR="00D81A7E">
        <w:rPr>
          <w:lang w:val="en-GB"/>
        </w:rPr>
        <w:fldChar w:fldCharType="begin" w:fldLock="1"/>
      </w:r>
      <w:r w:rsidR="00D81A7E">
        <w:rPr>
          <w:lang w:val="en-GB"/>
        </w:rPr>
        <w:instrText>ADDIN CSL_CITATION {"citationItems":[{"id":"ITEM-1","itemData":{"author":[{"dropping-particle":"","family":"Bazerman","given":"Charles","non-dropping-particle":"","parse-names":false,"suffix":""},{"dropping-particle":"","family":"Russell","given":"David R","non-dropping-particle":"","parse-names":false,"suffix":""}],"id":"ITEM-1","issued":{"date-parts":[["2020"]]},"publisher":"Routledge","title":"Landmark Essays on Writing Across the Curriculum: Volume 6","type":"book"},"uris":["http://www.mendeley.com/documents/?uuid=5aa7dc84-8d1e-4a1d-959c-d81204dfe908"]}],"mendeley":{"formattedCitation":"[41]","plainTextFormattedCitation":"[41]","previouslyFormattedCitation":"[41]"},"properties":{"noteIndex":0},"schema":"https://github.com/citation-style-language/schema/raw/master/csl-citation.json"}</w:instrText>
      </w:r>
      <w:r w:rsidR="00D81A7E">
        <w:rPr>
          <w:lang w:val="en-GB"/>
        </w:rPr>
        <w:fldChar w:fldCharType="separate"/>
      </w:r>
      <w:r w:rsidR="00D81A7E" w:rsidRPr="00D81A7E">
        <w:rPr>
          <w:noProof/>
          <w:lang w:val="en-GB"/>
        </w:rPr>
        <w:t>[41]</w:t>
      </w:r>
      <w:r w:rsidR="00D81A7E">
        <w:rPr>
          <w:lang w:val="en-GB"/>
        </w:rPr>
        <w:fldChar w:fldCharType="end"/>
      </w:r>
      <w:r w:rsidRPr="00C569B0">
        <w:rPr>
          <w:lang w:val="en-GB"/>
        </w:rPr>
        <w:t>.</w:t>
      </w:r>
      <w:r w:rsidRPr="00C569B0">
        <w:rPr>
          <w:lang w:val="en-GB"/>
        </w:rPr>
        <w:br/>
      </w:r>
      <w:r w:rsidR="008A3A8E" w:rsidRPr="008A3A8E">
        <w:rPr>
          <w:rStyle w:val="HEADING2Char0"/>
          <w:rFonts w:eastAsiaTheme="minorHAnsi"/>
        </w:rPr>
        <w:t>3.4|</w:t>
      </w:r>
      <w:r w:rsidRPr="008A3A8E">
        <w:rPr>
          <w:rStyle w:val="HEADING2Char0"/>
          <w:rFonts w:eastAsiaTheme="minorHAnsi"/>
          <w:lang w:val="en-GB"/>
        </w:rPr>
        <w:t>The Role of Digital Tools and the Digital Divide</w:t>
      </w:r>
    </w:p>
    <w:p w14:paraId="164F5541" w14:textId="6E4EBD30" w:rsidR="008A3A8E" w:rsidRDefault="00C569B0" w:rsidP="00FC4A04">
      <w:pPr>
        <w:pStyle w:val="BODY0"/>
        <w:rPr>
          <w:lang w:val="en-GB"/>
        </w:rPr>
      </w:pPr>
      <w:r w:rsidRPr="00C569B0">
        <w:rPr>
          <w:lang w:val="en-GB"/>
        </w:rPr>
        <w:t>With the advent of AI</w:t>
      </w:r>
      <w:r w:rsidR="00FC4A04">
        <w:rPr>
          <w:lang w:val="en-GB"/>
        </w:rPr>
        <w:t xml:space="preserve"> </w:t>
      </w:r>
      <w:r w:rsidRPr="00C569B0">
        <w:rPr>
          <w:lang w:val="en-GB"/>
        </w:rPr>
        <w:t xml:space="preserve">writing aids like GPT-4 and </w:t>
      </w:r>
      <w:proofErr w:type="spellStart"/>
      <w:r w:rsidRPr="00C569B0">
        <w:rPr>
          <w:lang w:val="en-GB"/>
        </w:rPr>
        <w:t>Sudowrite</w:t>
      </w:r>
      <w:proofErr w:type="spellEnd"/>
      <w:r w:rsidRPr="00C569B0">
        <w:rPr>
          <w:lang w:val="en-GB"/>
        </w:rPr>
        <w:t xml:space="preserve">, this change in teaching approaches is truly taking off. Just like powerful creative engines, these devices can quickly generate new story concepts, evaluate data for pace, or suggest complex themes.  This creates unique chances but also creates some problems, especially in access, digital literacy, and upholding academic integrity. Rather than letting these technologies replace the own critical thinking of the students, teachers have to assist them in using them as creative and analytic instruments. The key is to guarantee that these technologies are accessible to everyone on an equal basis.  </w:t>
      </w:r>
      <w:r w:rsidRPr="00C569B0">
        <w:rPr>
          <w:lang w:val="en-GB"/>
        </w:rPr>
        <w:br/>
      </w:r>
      <w:r w:rsidR="008A3A8E" w:rsidRPr="008A3A8E">
        <w:rPr>
          <w:rStyle w:val="HEADING1Char2"/>
          <w:rFonts w:eastAsiaTheme="minorHAnsi"/>
        </w:rPr>
        <w:t>4|</w:t>
      </w:r>
      <w:r w:rsidRPr="008A3A8E">
        <w:rPr>
          <w:rStyle w:val="HEADING1Char2"/>
          <w:rFonts w:eastAsiaTheme="minorHAnsi"/>
          <w:lang w:val="en-GB"/>
        </w:rPr>
        <w:t>Prospects for Next-Generation Thinking</w:t>
      </w:r>
    </w:p>
    <w:p w14:paraId="7D6F3DE0" w14:textId="6FE6BFD1" w:rsidR="00C569B0" w:rsidRPr="00C569B0" w:rsidRDefault="00C569B0" w:rsidP="008A3A8E">
      <w:pPr>
        <w:pStyle w:val="BODY0"/>
        <w:rPr>
          <w:lang w:val="en-GB"/>
        </w:rPr>
      </w:pPr>
      <w:r w:rsidRPr="00C569B0">
        <w:rPr>
          <w:lang w:val="en-GB"/>
        </w:rPr>
        <w:t>Navigating these challenges successfully opens exciting prospects for the future of creative writing and its pedagogy</w:t>
      </w:r>
      <w:r w:rsidR="008A3A8E">
        <w:rPr>
          <w:lang w:val="en-GB"/>
        </w:rPr>
        <w:t>.</w:t>
      </w:r>
    </w:p>
    <w:p w14:paraId="2FA5C239" w14:textId="2FBB1B4B" w:rsidR="00C569B0" w:rsidRPr="00C569B0" w:rsidRDefault="008A3A8E" w:rsidP="008A3A8E">
      <w:pPr>
        <w:pStyle w:val="HEADING20"/>
        <w:rPr>
          <w:lang w:val="en-GB"/>
        </w:rPr>
      </w:pPr>
      <w:r>
        <w:rPr>
          <w:lang w:val="en-GB"/>
        </w:rPr>
        <w:t>4.1|</w:t>
      </w:r>
      <w:r w:rsidR="00C569B0" w:rsidRPr="00C569B0">
        <w:rPr>
          <w:lang w:val="en-GB"/>
        </w:rPr>
        <w:t>Fostering Computational and Systems Literacy</w:t>
      </w:r>
    </w:p>
    <w:p w14:paraId="474F701C" w14:textId="6800FBFD" w:rsidR="008A3A8E" w:rsidRDefault="00C569B0" w:rsidP="00D81A7E">
      <w:pPr>
        <w:pStyle w:val="BODY0"/>
        <w:rPr>
          <w:lang w:val="en-GB"/>
        </w:rPr>
      </w:pPr>
      <w:r w:rsidRPr="00C569B0">
        <w:rPr>
          <w:lang w:val="en-GB"/>
        </w:rPr>
        <w:t>Writers develop a type of computational literacy that goes well beyond the written word when they begin to see stories as systems</w:t>
      </w:r>
      <w:r w:rsidR="00D81A7E">
        <w:rPr>
          <w:lang w:val="en-GB"/>
        </w:rPr>
        <w:t xml:space="preserve"> </w:t>
      </w:r>
      <w:r w:rsidR="00D81A7E">
        <w:rPr>
          <w:lang w:val="en-GB"/>
        </w:rPr>
        <w:fldChar w:fldCharType="begin" w:fldLock="1"/>
      </w:r>
      <w:r w:rsidR="00D81A7E">
        <w:rPr>
          <w:lang w:val="en-GB"/>
        </w:rPr>
        <w:instrText>ADDIN CSL_CITATION {"citationItems":[{"id":"ITEM-1","itemData":{"DOI":"http://dx.doi.org/10.1145/1118178.1118215","author":[{"dropping-particle":"","family":"Wing","given":"Jeannette M","non-dropping-particle":"","parse-names":false,"suffix":""}],"container-title":"Communications of the ACM","id":"ITEM-1","issue":"3","issued":{"date-parts":[["2006"]]},"page":"33-35","publisher":"ACM New York, NY, USA","title":"Computational thinking","type":"article-journal","volume":"49"},"uris":["http://www.mendeley.com/documents/?uuid=183c725c-fa64-4244-ba0a-3fc5192fc69c"]}],"mendeley":{"formattedCitation":"[42]","plainTextFormattedCitation":"[42]","previouslyFormattedCitation":"[42]"},"properties":{"noteIndex":0},"schema":"https://github.com/citation-style-language/schema/raw/master/csl-citation.json"}</w:instrText>
      </w:r>
      <w:r w:rsidR="00D81A7E">
        <w:rPr>
          <w:lang w:val="en-GB"/>
        </w:rPr>
        <w:fldChar w:fldCharType="separate"/>
      </w:r>
      <w:r w:rsidR="00D81A7E" w:rsidRPr="00D81A7E">
        <w:rPr>
          <w:noProof/>
          <w:lang w:val="en-GB"/>
        </w:rPr>
        <w:t>[42]</w:t>
      </w:r>
      <w:r w:rsidR="00D81A7E">
        <w:rPr>
          <w:lang w:val="en-GB"/>
        </w:rPr>
        <w:fldChar w:fldCharType="end"/>
      </w:r>
      <w:r w:rsidRPr="00C569B0">
        <w:rPr>
          <w:lang w:val="en-GB"/>
        </w:rPr>
        <w:t>. They start to comprehend feedback loops, complex, dynamic interactions, and the appearance of novel features. Applying this systems-thinking approach to storytelling enables them to address the intricate, interrelated narratives that we encounter in the twenty-first century, whether in science, literature, or politics</w:t>
      </w:r>
      <w:r w:rsidR="00D81A7E">
        <w:rPr>
          <w:lang w:val="en-GB"/>
        </w:rPr>
        <w:t xml:space="preserve"> </w:t>
      </w:r>
      <w:r w:rsidR="00D81A7E">
        <w:rPr>
          <w:lang w:val="en-GB"/>
        </w:rPr>
        <w:fldChar w:fldCharType="begin" w:fldLock="1"/>
      </w:r>
      <w:r w:rsidR="00566044">
        <w:rPr>
          <w:lang w:val="en-GB"/>
        </w:rPr>
        <w:instrText>ADDIN CSL_CITATION {"citationItems":[{"id":"ITEM-1","itemData":{"DOI":"https://doi.org/10.1016/j.cvfa.2022.02.001","author":[{"dropping-particle":"","family":"Payne","given":"Craig A","non-dropping-particle":"","parse-names":false,"suffix":""}],"container-title":"Vet. Clin. N. Am. Food Anim. Pract","id":"ITEM-1","issued":{"date-parts":[["2022"]]},"page":"165-178","title":"Fundamentals of systems thinking","type":"article-journal","volume":"38"},"uris":["http://www.mendeley.com/documents/?uuid=c7502112-d306-4097-94a6-78e75c5bc8a8"]}],"mendeley":{"formattedCitation":"[43]","plainTextFormattedCitation":"[43]","previouslyFormattedCitation":"[43]"},"properties":{"noteIndex":0},"schema":"https://github.com/citation-style-language/schema/raw/master/csl-citation.json"}</w:instrText>
      </w:r>
      <w:r w:rsidR="00D81A7E">
        <w:rPr>
          <w:lang w:val="en-GB"/>
        </w:rPr>
        <w:fldChar w:fldCharType="separate"/>
      </w:r>
      <w:r w:rsidR="00D81A7E" w:rsidRPr="00D81A7E">
        <w:rPr>
          <w:noProof/>
          <w:lang w:val="en-GB"/>
        </w:rPr>
        <w:t>[43]</w:t>
      </w:r>
      <w:r w:rsidR="00D81A7E">
        <w:rPr>
          <w:lang w:val="en-GB"/>
        </w:rPr>
        <w:fldChar w:fldCharType="end"/>
      </w:r>
      <w:r w:rsidR="00D81A7E">
        <w:rPr>
          <w:lang w:val="en-GB"/>
        </w:rPr>
        <w:t>.</w:t>
      </w:r>
    </w:p>
    <w:p w14:paraId="34D7DF11" w14:textId="74E40AC0" w:rsidR="00C569B0" w:rsidRPr="008A3A8E" w:rsidRDefault="008A3A8E" w:rsidP="008A3A8E">
      <w:pPr>
        <w:pStyle w:val="HEADING20"/>
        <w:rPr>
          <w:lang w:val="en-GB"/>
        </w:rPr>
      </w:pPr>
      <w:r>
        <w:rPr>
          <w:lang w:val="en-GB"/>
        </w:rPr>
        <w:t>4.2|</w:t>
      </w:r>
      <w:r w:rsidR="00C569B0" w:rsidRPr="00C569B0">
        <w:rPr>
          <w:lang w:val="en-GB"/>
        </w:rPr>
        <w:t>Empowering Neurodiverse Learners</w:t>
      </w:r>
    </w:p>
    <w:p w14:paraId="174DC67F" w14:textId="51E39752" w:rsidR="008A3A8E" w:rsidRDefault="00C569B0" w:rsidP="00566044">
      <w:pPr>
        <w:pStyle w:val="BODY0"/>
        <w:rPr>
          <w:lang w:val="en-GB"/>
        </w:rPr>
      </w:pPr>
      <w:r w:rsidRPr="00C569B0">
        <w:rPr>
          <w:lang w:val="en-GB"/>
        </w:rPr>
        <w:t xml:space="preserve">For neurodiverse learners, particularly those on the autism spectrum who often thrive in logic, patterns and organized systems, a method of teaching that is based on mathematics can be an excellent starting point </w:t>
      </w:r>
      <w:proofErr w:type="spellStart"/>
      <w:r w:rsidR="00566044" w:rsidRPr="00C569B0">
        <w:rPr>
          <w:lang w:val="en-GB"/>
        </w:rPr>
        <w:t>g</w:t>
      </w:r>
      <w:r w:rsidRPr="00C569B0">
        <w:rPr>
          <w:lang w:val="en-GB"/>
        </w:rPr>
        <w:t>randin</w:t>
      </w:r>
      <w:proofErr w:type="spellEnd"/>
      <w:r w:rsidRPr="00C569B0">
        <w:rPr>
          <w:lang w:val="en-GB"/>
        </w:rPr>
        <w:t xml:space="preserve">,  </w:t>
      </w:r>
      <w:r w:rsidR="008A3A8E" w:rsidRPr="00C569B0">
        <w:rPr>
          <w:lang w:val="en-GB"/>
        </w:rPr>
        <w:t xml:space="preserve">for </w:t>
      </w:r>
      <w:r w:rsidRPr="00C569B0">
        <w:rPr>
          <w:lang w:val="en-GB"/>
        </w:rPr>
        <w:t>children who find it difficult to interpret subtle social cues or display emotions in conventional means, the clear, rational framework of an algorithmic plot or a balanced character arc offers a safe and approachable way to explore creative expression</w:t>
      </w:r>
      <w:r w:rsidR="00566044">
        <w:rPr>
          <w:lang w:val="en-GB"/>
        </w:rPr>
        <w:t xml:space="preserve"> </w:t>
      </w:r>
      <w:r w:rsidR="00566044">
        <w:rPr>
          <w:lang w:val="en-GB"/>
        </w:rPr>
        <w:fldChar w:fldCharType="begin" w:fldLock="1"/>
      </w:r>
      <w:r w:rsidR="00566044">
        <w:rPr>
          <w:lang w:val="en-GB"/>
        </w:rPr>
        <w:instrText>ADDIN CSL_CITATION {"citationItems":[{"id":"ITEM-1","itemData":{"DOI":"https://www.taylorfrancis.com/chapters/edit/10.4324/9780429507731-30/neurosexism-understanding-sex-differences-brain-robyn-bluhm","author":[{"dropping-particle":"","family":"Bluhm","given":"Robyn","non-dropping-particle":"","parse-names":false,"suffix":""}],"container-title":"The Routledge handbook of feminist philosophy of science","id":"ITEM-1","issued":{"date-parts":[["2020"]]},"page":"316-327","publisher":"Routledge","title":"Neurosexism and our understanding of sex differences in the brain","type":"chapter"},"uris":["http://www.mendeley.com/documents/?uuid=82c716a4-3817-4054-9e02-385292d4e957"]}],"mendeley":{"formattedCitation":"[44]","plainTextFormattedCitation":"[44]","previouslyFormattedCitation":"[44]"},"properties":{"noteIndex":0},"schema":"https://github.com/citation-style-language/schema/raw/master/csl-citation.json"}</w:instrText>
      </w:r>
      <w:r w:rsidR="00566044">
        <w:rPr>
          <w:lang w:val="en-GB"/>
        </w:rPr>
        <w:fldChar w:fldCharType="separate"/>
      </w:r>
      <w:r w:rsidR="00566044" w:rsidRPr="00566044">
        <w:rPr>
          <w:noProof/>
          <w:lang w:val="en-GB"/>
        </w:rPr>
        <w:t>[44]</w:t>
      </w:r>
      <w:r w:rsidR="00566044">
        <w:rPr>
          <w:lang w:val="en-GB"/>
        </w:rPr>
        <w:fldChar w:fldCharType="end"/>
      </w:r>
      <w:r w:rsidRPr="00C569B0">
        <w:rPr>
          <w:lang w:val="en-GB"/>
        </w:rPr>
        <w:t>. It presents a unique, equally valuable route to creativity.</w:t>
      </w:r>
    </w:p>
    <w:p w14:paraId="72C5DFD8" w14:textId="1DD539CB" w:rsidR="00C569B0" w:rsidRPr="008A3A8E" w:rsidRDefault="008A3A8E" w:rsidP="008A3A8E">
      <w:pPr>
        <w:pStyle w:val="HEADING20"/>
        <w:rPr>
          <w:lang w:val="en-GB"/>
        </w:rPr>
      </w:pPr>
      <w:r>
        <w:rPr>
          <w:lang w:val="en-GB"/>
        </w:rPr>
        <w:t>4.3|</w:t>
      </w:r>
      <w:r w:rsidR="00C569B0" w:rsidRPr="00C569B0">
        <w:rPr>
          <w:lang w:val="en-GB"/>
        </w:rPr>
        <w:t>Interdisciplinary Innovation</w:t>
      </w:r>
    </w:p>
    <w:p w14:paraId="19842280" w14:textId="192ABB6F" w:rsidR="008A3A8E" w:rsidRDefault="00C569B0" w:rsidP="00566044">
      <w:pPr>
        <w:pStyle w:val="BODY0"/>
        <w:rPr>
          <w:lang w:val="en-GB"/>
        </w:rPr>
      </w:pPr>
      <w:r w:rsidRPr="00C569B0">
        <w:rPr>
          <w:lang w:val="en-GB"/>
        </w:rPr>
        <w:t>This approach inherently breaks down the institutional silos between the humanities and STEM fields</w:t>
      </w:r>
      <w:r w:rsidR="00566044">
        <w:rPr>
          <w:lang w:val="en-GB"/>
        </w:rPr>
        <w:t xml:space="preserve"> </w:t>
      </w:r>
      <w:r w:rsidR="00566044">
        <w:rPr>
          <w:lang w:val="en-GB"/>
        </w:rPr>
        <w:fldChar w:fldCharType="begin" w:fldLock="1"/>
      </w:r>
      <w:r w:rsidR="00566044">
        <w:rPr>
          <w:lang w:val="en-GB"/>
        </w:rPr>
        <w:instrText>ADDIN CSL_CITATION {"citationItems":[{"id":"ITEM-1","itemData":{"DOI":"10.1111/ejop.12639","author":[{"dropping-particle":"","family":"Gaukroger","given":"Stephen","non-dropping-particle":"","parse-names":false,"suffix":""}],"id":"ITEM-1","issued":{"date-parts":[["0"]]},"title":"Civilization and the culture of science: Science and the shaping of modernity, 1795--1935","type":"article"},"uris":["http://www.mendeley.com/documents/?uuid=0cff462c-28c8-4b7a-bec8-ca8142597513"]}],"mendeley":{"formattedCitation":"[45]","plainTextFormattedCitation":"[45]","previouslyFormattedCitation":"[45]"},"properties":{"noteIndex":0},"schema":"https://github.com/citation-style-language/schema/raw/master/csl-citation.json"}</w:instrText>
      </w:r>
      <w:r w:rsidR="00566044">
        <w:rPr>
          <w:lang w:val="en-GB"/>
        </w:rPr>
        <w:fldChar w:fldCharType="separate"/>
      </w:r>
      <w:r w:rsidR="00566044" w:rsidRPr="00566044">
        <w:rPr>
          <w:noProof/>
          <w:lang w:val="en-GB"/>
        </w:rPr>
        <w:t>[45]</w:t>
      </w:r>
      <w:r w:rsidR="00566044">
        <w:rPr>
          <w:lang w:val="en-GB"/>
        </w:rPr>
        <w:fldChar w:fldCharType="end"/>
      </w:r>
      <w:r w:rsidRPr="00C569B0">
        <w:rPr>
          <w:lang w:val="en-GB"/>
        </w:rPr>
        <w:t>. It invites collaboration between creative writing departments, computer science programs, and mathematics departments. Future courses could be co-taught, exploring everything from procedural poetry generation to the use of data visualization in narrative design</w:t>
      </w:r>
      <w:r w:rsidR="00566044">
        <w:rPr>
          <w:lang w:val="en-GB"/>
        </w:rPr>
        <w:t xml:space="preserve"> </w:t>
      </w:r>
      <w:r w:rsidR="00566044">
        <w:rPr>
          <w:lang w:val="en-GB"/>
        </w:rPr>
        <w:fldChar w:fldCharType="begin" w:fldLock="1"/>
      </w:r>
      <w:r w:rsidR="00566044">
        <w:rPr>
          <w:lang w:val="en-GB"/>
        </w:rPr>
        <w:instrText>ADDIN CSL_CITATION {"citationItems":[{"id":"ITEM-1","itemData":{"DOI":"https://doi.org/10.7551/mitpress/12523.001.0001","author":[{"dropping-particle":"","family":"Drucker","given":"Johanna","non-dropping-particle":"","parse-names":false,"suffix":""}],"id":"ITEM-1","issued":{"date-parts":[["2020"]]},"publisher":"MIT Press","title":"Visualization and interpretation: Humanistic approaches to display","type":"book"},"uris":["http://www.mendeley.com/documents/?uuid=7772e247-5790-40b3-917d-a98db38447ad"]}],"mendeley":{"formattedCitation":"[46]","plainTextFormattedCitation":"[46]","previouslyFormattedCitation":"[46]"},"properties":{"noteIndex":0},"schema":"https://github.com/citation-style-language/schema/raw/master/csl-citation.json"}</w:instrText>
      </w:r>
      <w:r w:rsidR="00566044">
        <w:rPr>
          <w:lang w:val="en-GB"/>
        </w:rPr>
        <w:fldChar w:fldCharType="separate"/>
      </w:r>
      <w:r w:rsidR="00566044" w:rsidRPr="00566044">
        <w:rPr>
          <w:noProof/>
          <w:lang w:val="en-GB"/>
        </w:rPr>
        <w:t>[46]</w:t>
      </w:r>
      <w:r w:rsidR="00566044">
        <w:rPr>
          <w:lang w:val="en-GB"/>
        </w:rPr>
        <w:fldChar w:fldCharType="end"/>
      </w:r>
      <w:r w:rsidRPr="00C569B0">
        <w:rPr>
          <w:lang w:val="en-GB"/>
        </w:rPr>
        <w:t>. This interdisciplinary fusion could lead to entirely new literary forms and new ways of understanding the creative process itself</w:t>
      </w:r>
      <w:r w:rsidR="00566044">
        <w:rPr>
          <w:lang w:val="en-GB"/>
        </w:rPr>
        <w:t xml:space="preserve"> </w:t>
      </w:r>
      <w:r w:rsidR="00566044">
        <w:rPr>
          <w:lang w:val="en-GB"/>
        </w:rPr>
        <w:fldChar w:fldCharType="begin" w:fldLock="1"/>
      </w:r>
      <w:r w:rsidR="00BB486B">
        <w:rPr>
          <w:lang w:val="en-GB"/>
        </w:rPr>
        <w:instrText>ADDIN CSL_CITATION {"citationItems":[{"id":"ITEM-1","itemData":{"DOI":"https://hdl.handle.net/10779/uos.23309129.v1","author":[{"dropping-particle":"","family":"Berry","given":"David","non-dropping-particle":"","parse-names":false,"suffix":""}],"id":"ITEM-1","issued":{"date-parts":[["2022"]]},"publisher":"University of Sussex","title":"AI, ethics, and digital humanities","type":"article-journal"},"uris":["http://www.mendeley.com/documents/?uuid=77bee391-688d-40d0-b1a1-68980da15531"]}],"mendeley":{"formattedCitation":"[47]","plainTextFormattedCitation":"[47]","previouslyFormattedCitation":"[47]"},"properties":{"noteIndex":0},"schema":"https://github.com/citation-style-language/schema/raw/master/csl-citation.json"}</w:instrText>
      </w:r>
      <w:r w:rsidR="00566044">
        <w:rPr>
          <w:lang w:val="en-GB"/>
        </w:rPr>
        <w:fldChar w:fldCharType="separate"/>
      </w:r>
      <w:r w:rsidR="00566044" w:rsidRPr="00566044">
        <w:rPr>
          <w:noProof/>
          <w:lang w:val="en-GB"/>
        </w:rPr>
        <w:t>[47]</w:t>
      </w:r>
      <w:r w:rsidR="00566044">
        <w:rPr>
          <w:lang w:val="en-GB"/>
        </w:rPr>
        <w:fldChar w:fldCharType="end"/>
      </w:r>
      <w:r w:rsidR="00566044">
        <w:rPr>
          <w:lang w:val="en-GB"/>
        </w:rPr>
        <w:t>.</w:t>
      </w:r>
    </w:p>
    <w:p w14:paraId="486FCDDB" w14:textId="470F46AE" w:rsidR="00C569B0" w:rsidRPr="00FC4A04" w:rsidRDefault="008A3A8E" w:rsidP="00FC4A04">
      <w:pPr>
        <w:pStyle w:val="HEADING20"/>
        <w:rPr>
          <w:highlight w:val="yellow"/>
          <w:lang w:val="en-GB"/>
        </w:rPr>
      </w:pPr>
      <w:r>
        <w:rPr>
          <w:lang w:val="en-GB"/>
        </w:rPr>
        <w:t>4.4|</w:t>
      </w:r>
      <w:r w:rsidR="00C569B0" w:rsidRPr="00C569B0">
        <w:rPr>
          <w:lang w:val="en-GB"/>
        </w:rPr>
        <w:t xml:space="preserve">A New Relationship with </w:t>
      </w:r>
      <w:r w:rsidR="00FC4A04" w:rsidRPr="00FC4A04">
        <w:rPr>
          <w:lang w:val="en-GB"/>
        </w:rPr>
        <w:t>Artificial Intelligence</w:t>
      </w:r>
    </w:p>
    <w:p w14:paraId="043937CF" w14:textId="692F7954" w:rsidR="00C569B0" w:rsidRPr="00C569B0" w:rsidRDefault="00C569B0" w:rsidP="00BB486B">
      <w:pPr>
        <w:pStyle w:val="BODY0"/>
        <w:rPr>
          <w:lang w:val="en-GB"/>
        </w:rPr>
      </w:pPr>
      <w:r w:rsidRPr="00C569B0">
        <w:rPr>
          <w:lang w:val="en-GB"/>
        </w:rPr>
        <w:t>Instead of viewing AI as a threat, a mathematically-literate writer can engage with it as a sophisticated creative partner</w:t>
      </w:r>
      <w:r w:rsidR="00BB486B">
        <w:rPr>
          <w:lang w:val="en-GB"/>
        </w:rPr>
        <w:t xml:space="preserve"> </w:t>
      </w:r>
      <w:r w:rsidR="00BB486B">
        <w:rPr>
          <w:lang w:val="en-GB"/>
        </w:rPr>
        <w:fldChar w:fldCharType="begin" w:fldLock="1"/>
      </w:r>
      <w:r w:rsidR="00BB486B">
        <w:rPr>
          <w:lang w:val="en-GB"/>
        </w:rPr>
        <w:instrText>ADDIN CSL_CITATION {"citationItems":[{"id":"ITEM-1","itemData":{"DOI":"https://doi.org/10.18653/v1/2023.bigpicture-1.3","author":[{"dropping-particle":"","family":"Piper","given":"Andrew","non-dropping-particle":"","parse-names":false,"suffix":""}],"container-title":"Proceedings of the Big Picture Workshop","id":"ITEM-1","issued":{"date-parts":[["2023"]]},"page":"28-39","title":"Computational narrative understanding: A big picture analysis","type":"paper-conference"},"uris":["http://www.mendeley.com/documents/?uuid=20405b36-9a04-4e25-ac02-3e94bdc2a46d"]}],"mendeley":{"formattedCitation":"[48]","plainTextFormattedCitation":"[48]","previouslyFormattedCitation":"[48]"},"properties":{"noteIndex":0},"schema":"https://github.com/citation-style-language/schema/raw/master/csl-citation.json"}</w:instrText>
      </w:r>
      <w:r w:rsidR="00BB486B">
        <w:rPr>
          <w:lang w:val="en-GB"/>
        </w:rPr>
        <w:fldChar w:fldCharType="separate"/>
      </w:r>
      <w:r w:rsidR="00BB486B" w:rsidRPr="00BB486B">
        <w:rPr>
          <w:noProof/>
          <w:lang w:val="en-GB"/>
        </w:rPr>
        <w:t>[48]</w:t>
      </w:r>
      <w:r w:rsidR="00BB486B">
        <w:rPr>
          <w:lang w:val="en-GB"/>
        </w:rPr>
        <w:fldChar w:fldCharType="end"/>
      </w:r>
      <w:r w:rsidRPr="00C569B0">
        <w:rPr>
          <w:lang w:val="en-GB"/>
        </w:rPr>
        <w:t>. They can use AI to rapidly prototype combinatorial ideas, to model the network effects of a plot change, or to check for thematic consistency at a fractal level. The writer’s role shifts from pure originator to that of a discerning curator, a creative director guiding a powerful mathematical muse</w:t>
      </w:r>
      <w:r w:rsidR="00BB486B">
        <w:rPr>
          <w:lang w:val="en-GB"/>
        </w:rPr>
        <w:t xml:space="preserve"> </w:t>
      </w:r>
      <w:r w:rsidR="00BB486B">
        <w:rPr>
          <w:lang w:val="en-GB"/>
        </w:rPr>
        <w:fldChar w:fldCharType="begin" w:fldLock="1"/>
      </w:r>
      <w:r w:rsidR="00BB486B">
        <w:rPr>
          <w:lang w:val="en-GB"/>
        </w:rPr>
        <w:instrText>ADDIN CSL_CITATION {"citationItems":[{"id":"ITEM-1","itemData":{"DOI":"https://doi.org/10.7765/9781526185600.00005","author":[{"dropping-particle":"","family":"Ryan","given":"Marie-Laure","non-dropping-particle":"","parse-names":false,"suffix":""}],"container-title":"Videogame, player, text","id":"ITEM-1","issued":{"date-parts":[["2024"]]},"page":"8-28","publisher":"Manchester University Press","title":"Beyond Ludus: narrative, videogames and the split condition of digital textuality","type":"chapter"},"uris":["http://www.mendeley.com/documents/?uuid=14f14a44-1817-4d30-9436-9f876e2894de"]}],"mendeley":{"formattedCitation":"[49]","plainTextFormattedCitation":"[49]","previouslyFormattedCitation":"[49]"},"properties":{"noteIndex":0},"schema":"https://github.com/citation-style-language/schema/raw/master/csl-citation.json"}</w:instrText>
      </w:r>
      <w:r w:rsidR="00BB486B">
        <w:rPr>
          <w:lang w:val="en-GB"/>
        </w:rPr>
        <w:fldChar w:fldCharType="separate"/>
      </w:r>
      <w:r w:rsidR="00BB486B" w:rsidRPr="00BB486B">
        <w:rPr>
          <w:noProof/>
          <w:lang w:val="en-GB"/>
        </w:rPr>
        <w:t>[49]</w:t>
      </w:r>
      <w:r w:rsidR="00BB486B">
        <w:rPr>
          <w:lang w:val="en-GB"/>
        </w:rPr>
        <w:fldChar w:fldCharType="end"/>
      </w:r>
      <w:r w:rsidRPr="00C569B0">
        <w:rPr>
          <w:lang w:val="en-GB"/>
        </w:rPr>
        <w:t>. This human-AI collaboration may be the hallmark of the next generation of literary production.</w:t>
      </w:r>
    </w:p>
    <w:p w14:paraId="221EAD3C" w14:textId="443D2248" w:rsidR="00C569B0" w:rsidRPr="00C569B0" w:rsidRDefault="00FC4A04" w:rsidP="00FC4A04">
      <w:pPr>
        <w:pStyle w:val="BODY0"/>
        <w:rPr>
          <w:lang w:val="en-GB"/>
        </w:rPr>
      </w:pPr>
      <w:r>
        <w:rPr>
          <w:lang w:val="en-GB"/>
        </w:rPr>
        <w:t xml:space="preserve">AI </w:t>
      </w:r>
      <w:r w:rsidR="000E3905">
        <w:rPr>
          <w:rtl/>
          <w:lang w:val="en-GB"/>
        </w:rPr>
        <w:fldChar w:fldCharType="begin" w:fldLock="1"/>
      </w:r>
      <w:r w:rsidR="000E3905">
        <w:rPr>
          <w:lang w:val="en-GB"/>
        </w:rPr>
        <w:instrText>ADDIN CSL_CITATION {"citationItems":[{"id":"ITEM-1","itemData":{"DOI":"10.20944/preprints202501.0425.v1","author":[{"dropping-particle":"","family":"Mageed","given":"Ismail A","non-dropping-particle":"","parse-names":false,"suffix":""},{"dropping-particle":"","family":"Nazir","given":"Abdul Raheem","non-dropping-particle":"","parse-names":false,"suffix":""}],"id":"ITEM-1","issued":{"date-parts":[["2025"]]},"publisher":"Preprints","title":"AI-Generated Abstract Expressionism Inspiring Creativity through Ismail A Mageed's Internal Monologues in Poetic Form","type":"article-journal"},"uris":["http://www.mendeley.com/documents/?uuid=62ac8b7b-42e4-4682-81e3-734b33950edb"]}],"mendeley":{"formattedCitation":"[27]","plainTextFormattedCitation":"[27]","previouslyFormattedCitation":"[27]"},"properties":{"noteIndex":0},"schema":"https://github.com/citation-style-language/schema/raw/master/csl-citation.json"}</w:instrText>
      </w:r>
      <w:r w:rsidR="000E3905">
        <w:rPr>
          <w:rtl/>
          <w:lang w:val="en-GB"/>
        </w:rPr>
        <w:fldChar w:fldCharType="separate"/>
      </w:r>
      <w:r w:rsidR="000E3905" w:rsidRPr="000E3905">
        <w:rPr>
          <w:noProof/>
          <w:lang w:val="en-GB"/>
        </w:rPr>
        <w:t>[27]</w:t>
      </w:r>
      <w:r w:rsidR="000E3905">
        <w:rPr>
          <w:rtl/>
          <w:lang w:val="en-GB"/>
        </w:rPr>
        <w:fldChar w:fldCharType="end"/>
      </w:r>
      <w:r w:rsidR="000E3905">
        <w:rPr>
          <w:rFonts w:hint="cs"/>
          <w:rtl/>
          <w:lang w:val="en-GB"/>
        </w:rPr>
        <w:t xml:space="preserve"> </w:t>
      </w:r>
      <w:r w:rsidR="00C569B0" w:rsidRPr="00C569B0">
        <w:rPr>
          <w:lang w:val="en-GB"/>
        </w:rPr>
        <w:t>has changed how we create art by introducing new methods for artistic expression. This paper examines how AI can transform poetry into visual art, specifically focusing on abstract expressionism, which emphasizes emotional and abstract qualities. By using a tool called Leonardo AI, the research shows that even simple poetic phrases can lead to meaningful and impactful artworks, highlighting the collaboration between human creativity and AI technology.</w:t>
      </w:r>
    </w:p>
    <w:p w14:paraId="0DE890A5" w14:textId="4FC53A7F" w:rsidR="00C569B0" w:rsidRPr="00C569B0" w:rsidRDefault="00C569B0" w:rsidP="000E3905">
      <w:pPr>
        <w:pStyle w:val="BODY0"/>
        <w:rPr>
          <w:lang w:val="en-GB"/>
        </w:rPr>
      </w:pPr>
      <w:r w:rsidRPr="00C569B0">
        <w:rPr>
          <w:lang w:val="en-GB"/>
        </w:rPr>
        <w:t xml:space="preserve">The Leonardo AI is a tool used in this study to create visual art based on the poetic work titled "Internal Monologues in Poetic Form" by Ismail A </w:t>
      </w:r>
      <w:proofErr w:type="spellStart"/>
      <w:r w:rsidRPr="00C569B0">
        <w:rPr>
          <w:lang w:val="en-GB"/>
        </w:rPr>
        <w:t>Mageed</w:t>
      </w:r>
      <w:proofErr w:type="spellEnd"/>
      <w:r w:rsidR="000E3905">
        <w:rPr>
          <w:rFonts w:hint="cs"/>
          <w:rtl/>
          <w:lang w:val="en-GB"/>
        </w:rPr>
        <w:t xml:space="preserve"> </w:t>
      </w:r>
      <w:r w:rsidR="000E3905">
        <w:rPr>
          <w:rtl/>
          <w:lang w:val="en-GB"/>
        </w:rPr>
        <w:fldChar w:fldCharType="begin" w:fldLock="1"/>
      </w:r>
      <w:r w:rsidR="000E3905">
        <w:rPr>
          <w:lang w:val="en-GB"/>
        </w:rPr>
        <w:instrText>ADDIN CSL_CITATION {"citationItems":[{"id":"ITEM-1","itemData":{"DOI":"10.20944/preprints202501.0425.v1","author":[{"dropping-particle":"","family":"Mageed","given":"Ismail A","non-dropping-particle":"","parse-names":false,"suffix":""},{"dropping-particle":"","family":"Nazir","given":"Abdul Raheem","non-dropping-particle":"","parse-names":false,"suffix":""}],"id":"ITEM-1","issued":{"date-parts":[["2025"]]},"publisher":"Preprints","title":"AI-Generated Abstract Expressionism Inspiring Creativity through Ismail A Mageed's Internal Monologues in Poetic Form","type":"article-journal"},"uris":["http://www.mendeley.com/documents/?uuid=62ac8b7b-42e4-4682-81e3-734b33950edb"]}],"mendeley":{"formattedCitation":"[27]","plainTextFormattedCitation":"[27]","previouslyFormattedCitation":"[27]"},"properties":{"noteIndex":0},"schema":"https://github.com/citation-style-language/schema/raw/master/csl-citation.json"}</w:instrText>
      </w:r>
      <w:r w:rsidR="000E3905">
        <w:rPr>
          <w:rtl/>
          <w:lang w:val="en-GB"/>
        </w:rPr>
        <w:fldChar w:fldCharType="separate"/>
      </w:r>
      <w:r w:rsidR="000E3905" w:rsidRPr="000E3905">
        <w:rPr>
          <w:noProof/>
          <w:lang w:val="en-GB"/>
        </w:rPr>
        <w:t>[27]</w:t>
      </w:r>
      <w:r w:rsidR="000E3905">
        <w:rPr>
          <w:rtl/>
          <w:lang w:val="en-GB"/>
        </w:rPr>
        <w:fldChar w:fldCharType="end"/>
      </w:r>
      <w:r w:rsidRPr="00C569B0">
        <w:rPr>
          <w:lang w:val="en-GB"/>
        </w:rPr>
        <w:t xml:space="preserve">. The </w:t>
      </w:r>
      <w:proofErr w:type="spellStart"/>
      <w:r w:rsidRPr="00C569B0">
        <w:rPr>
          <w:lang w:val="en-GB"/>
        </w:rPr>
        <w:t>Mageed</w:t>
      </w:r>
      <w:proofErr w:type="spellEnd"/>
      <w:r w:rsidRPr="00C569B0">
        <w:rPr>
          <w:lang w:val="en-GB"/>
        </w:rPr>
        <w:t xml:space="preserve"> and Nazir</w:t>
      </w:r>
      <w:r w:rsidR="000E3905">
        <w:rPr>
          <w:rFonts w:hint="cs"/>
          <w:rtl/>
          <w:lang w:val="en-GB"/>
        </w:rPr>
        <w:t xml:space="preserve"> </w:t>
      </w:r>
      <w:r w:rsidR="000E3905">
        <w:rPr>
          <w:rtl/>
          <w:lang w:val="en-GB"/>
        </w:rPr>
        <w:fldChar w:fldCharType="begin" w:fldLock="1"/>
      </w:r>
      <w:r w:rsidR="000E3905">
        <w:rPr>
          <w:lang w:val="en-GB"/>
        </w:rPr>
        <w:instrText>ADDIN CSL_CITATION {"citationItems":[{"id":"ITEM-1","itemData":{"DOI":"10.20944/preprints202501.0425.v1","author":[{"dropping-particle":"","family":"Mageed","given":"Ismail A","non-dropping-particle":"","parse-names":false,"suffix":""},{"dropping-particle":"","family":"Nazir","given":"Abdul Raheem","non-dropping-particle":"","parse-names":false,"suffix":""}],"id":"ITEM-1","issued":{"date-parts":[["2025"]]},"publisher":"Preprints","title":"AI-Generated Abstract Expressionism Inspiring Creativity through Ismail A Mageed's Internal Monologues in Poetic Form","type":"article-journal"},"uris":["http://www.mendeley.com/documents/?uuid=62ac8b7b-42e4-4682-81e3-734b33950edb"]}],"mendeley":{"formattedCitation":"[27]","plainTextFormattedCitation":"[27]","previouslyFormattedCitation":"[27]"},"properties":{"noteIndex":0},"schema":"https://github.com/citation-style-language/schema/raw/master/csl-citation.json"}</w:instrText>
      </w:r>
      <w:r w:rsidR="000E3905">
        <w:rPr>
          <w:rtl/>
          <w:lang w:val="en-GB"/>
        </w:rPr>
        <w:fldChar w:fldCharType="separate"/>
      </w:r>
      <w:r w:rsidR="000E3905" w:rsidRPr="000E3905">
        <w:rPr>
          <w:noProof/>
          <w:lang w:val="en-GB"/>
        </w:rPr>
        <w:t>[27]</w:t>
      </w:r>
      <w:r w:rsidR="000E3905">
        <w:rPr>
          <w:rtl/>
          <w:lang w:val="en-GB"/>
        </w:rPr>
        <w:fldChar w:fldCharType="end"/>
      </w:r>
      <w:r w:rsidRPr="00C569B0">
        <w:rPr>
          <w:lang w:val="en-GB"/>
        </w:rPr>
        <w:t xml:space="preserve"> explored how this AI can transform simple poetic phrases into unique visual interpretations, showcasing the connection between poetry and abstract art. It also highlights some unresolved questions and suggests future directions for research in this area. </w:t>
      </w:r>
    </w:p>
    <w:p w14:paraId="2E01C61C" w14:textId="772CFD9F" w:rsidR="00C569B0" w:rsidRPr="00C569B0" w:rsidRDefault="00C569B0" w:rsidP="00BB486B">
      <w:pPr>
        <w:pStyle w:val="BODY0"/>
        <w:rPr>
          <w:lang w:val="en-GB"/>
        </w:rPr>
      </w:pPr>
      <w:r w:rsidRPr="00C569B0">
        <w:rPr>
          <w:lang w:val="en-GB"/>
        </w:rPr>
        <w:t xml:space="preserve">In </w:t>
      </w:r>
      <w:r w:rsidR="00BB486B">
        <w:rPr>
          <w:i/>
          <w:iCs/>
          <w:lang w:val="en-GB"/>
        </w:rPr>
        <w:t xml:space="preserve">Fig. 3 </w:t>
      </w:r>
      <w:r w:rsidR="00BB486B">
        <w:rPr>
          <w:i/>
          <w:iCs/>
          <w:lang w:val="en-GB"/>
        </w:rPr>
        <w:fldChar w:fldCharType="begin" w:fldLock="1"/>
      </w:r>
      <w:r w:rsidR="00BB486B">
        <w:rPr>
          <w:i/>
          <w:iCs/>
          <w:lang w:val="en-GB"/>
        </w:rPr>
        <w:instrText>ADDIN CSL_CITATION {"citationItems":[{"id":"ITEM-1","itemData":{"DOI":"10.58225/urbanizm.2023-28-82-96","author":[{"dropping-particle":"","family":"YILDIRIM","given":"ERDEM","non-dropping-particle":"","parse-names":false,"suffix":""}],"container-title":"Urbanizm: journal of urban planning \\&amp; sustainable development","id":"ITEM-1","issue":"28","issued":{"date-parts":[["2023"]]},"title":"COMPARATIVE ANALYSIS OF LEONARDO AI, MIDJOURNEY, AND DALL-E: AI'S PERSPECTIVE ON FUTURE CITIES.","type":"article-journal"},"uris":["http://www.mendeley.com/documents/?uuid=ed7954b0-cacd-42bf-8680-9d0222c49cb3"]}],"mendeley":{"formattedCitation":"[50]","plainTextFormattedCitation":"[50]","previouslyFormattedCitation":"[50]"},"properties":{"noteIndex":0},"schema":"https://github.com/citation-style-language/schema/raw/master/csl-citation.json"}</w:instrText>
      </w:r>
      <w:r w:rsidR="00BB486B">
        <w:rPr>
          <w:i/>
          <w:iCs/>
          <w:lang w:val="en-GB"/>
        </w:rPr>
        <w:fldChar w:fldCharType="separate"/>
      </w:r>
      <w:r w:rsidR="00BB486B" w:rsidRPr="00BB486B">
        <w:rPr>
          <w:iCs/>
          <w:noProof/>
          <w:lang w:val="en-GB"/>
        </w:rPr>
        <w:t>[50]</w:t>
      </w:r>
      <w:r w:rsidR="00BB486B">
        <w:rPr>
          <w:i/>
          <w:iCs/>
          <w:lang w:val="en-GB"/>
        </w:rPr>
        <w:fldChar w:fldCharType="end"/>
      </w:r>
      <w:r w:rsidR="00BB486B">
        <w:rPr>
          <w:lang w:val="en-GB"/>
        </w:rPr>
        <w:t xml:space="preserve"> </w:t>
      </w:r>
      <w:r w:rsidRPr="00C569B0">
        <w:rPr>
          <w:lang w:val="en-GB"/>
        </w:rPr>
        <w:t>created by Leonardo AI, green spaces, like parks and gardens, are primarily located at ground level, which is a common feature in urban design. The inclusion of bridges in these images suggests a focus on improving transportation and movement within the city. Additionally, the crowded skyline filled with tall buildings highlights the contrast between realistic-looking structures and those that are generated purely by computer algorithms, emphasizing the varying levels of detail and authenticity in the visualizations.</w:t>
      </w:r>
    </w:p>
    <w:p w14:paraId="12D1D868" w14:textId="1795590C" w:rsidR="00DC1A7B" w:rsidRDefault="008A3A8E" w:rsidP="008A3A8E">
      <w:pPr>
        <w:pStyle w:val="BODY0"/>
        <w:jc w:val="center"/>
      </w:pPr>
      <w:r>
        <w:rPr>
          <w:noProof/>
        </w:rPr>
        <w:drawing>
          <wp:inline distT="0" distB="0" distL="0" distR="0" wp14:anchorId="20CA2B4C" wp14:editId="69AB0E63">
            <wp:extent cx="2715895" cy="2204113"/>
            <wp:effectExtent l="0" t="0" r="825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5895" cy="2204113"/>
                    </a:xfrm>
                    <a:prstGeom prst="rect">
                      <a:avLst/>
                    </a:prstGeom>
                    <a:noFill/>
                  </pic:spPr>
                </pic:pic>
              </a:graphicData>
            </a:graphic>
          </wp:inline>
        </w:drawing>
      </w:r>
    </w:p>
    <w:p w14:paraId="5785DA01" w14:textId="7775A972" w:rsidR="008A3A8E" w:rsidRPr="008A3A8E" w:rsidRDefault="008A3A8E" w:rsidP="00FC4A04">
      <w:pPr>
        <w:pStyle w:val="Figure"/>
        <w:ind w:left="990" w:hanging="540"/>
      </w:pPr>
      <w:r>
        <w:t xml:space="preserve">Fig. </w:t>
      </w:r>
      <w:r w:rsidRPr="008A3A8E">
        <w:t xml:space="preserve">3. Leonardo </w:t>
      </w:r>
      <w:r w:rsidR="00FC4A04" w:rsidRPr="00FC4A04">
        <w:rPr>
          <w:lang w:val="en-GB"/>
        </w:rPr>
        <w:t>Artificial Intelligence</w:t>
      </w:r>
      <w:r w:rsidRPr="00FC4A04">
        <w:t xml:space="preserve"> </w:t>
      </w:r>
      <w:r w:rsidRPr="008A3A8E">
        <w:t>descriptor of a future city.</w:t>
      </w:r>
    </w:p>
    <w:p w14:paraId="29176F70" w14:textId="48D6009F" w:rsidR="00DC1A7B" w:rsidRDefault="00DC1A7B" w:rsidP="00DC1A7B">
      <w:pPr>
        <w:pStyle w:val="BODY0"/>
        <w:rPr>
          <w:lang w:val="en-GB"/>
        </w:rPr>
      </w:pPr>
    </w:p>
    <w:p w14:paraId="11443CFD" w14:textId="3BD91686" w:rsidR="008A3A8E" w:rsidRPr="008A3A8E" w:rsidRDefault="008A3A8E" w:rsidP="00BB486B">
      <w:pPr>
        <w:pStyle w:val="BODY0"/>
        <w:rPr>
          <w:lang w:val="en-GB"/>
        </w:rPr>
      </w:pPr>
      <w:r w:rsidRPr="008A3A8E">
        <w:rPr>
          <w:lang w:val="en-GB"/>
        </w:rPr>
        <w:t>The "visual effect of poetic message" refers to how the arrangement and design of words in a poem can enhance its meaning and emotional impact</w:t>
      </w:r>
      <w:r w:rsidR="000E3905">
        <w:rPr>
          <w:rFonts w:hint="cs"/>
          <w:rtl/>
          <w:lang w:val="en-GB"/>
        </w:rPr>
        <w:t xml:space="preserve"> </w:t>
      </w:r>
      <w:r w:rsidR="000E3905">
        <w:rPr>
          <w:rtl/>
          <w:lang w:val="en-GB"/>
        </w:rPr>
        <w:fldChar w:fldCharType="begin" w:fldLock="1"/>
      </w:r>
      <w:r w:rsidR="000E3905">
        <w:rPr>
          <w:lang w:val="en-GB"/>
        </w:rPr>
        <w:instrText>ADDIN CSL_CITATION {"citationItems":[{"id":"ITEM-1","itemData":{"DOI":"10.20944/preprints202501.0425.v1","author":[{"dropping-particle":"","family":"Mageed","given":"Ismail A","non-dropping-particle":"","parse-names":false,"suffix":""},{"dropping-particle":"","family":"Nazir","given":"Abdul Raheem","non-dropping-particle":"","parse-names":false,"suffix":""}],"id":"ITEM-1","issued":{"date-parts":[["2025"]]},"publisher":"Preprints","title":"AI-Generated Abstract Expressionism Inspiring Creativity through Ismail A Mageed's Internal Monologues in Poetic Form","type":"article-journal"},"uris":["http://www.mendeley.com/documents/?uuid=62ac8b7b-42e4-4682-81e3-734b33950edb"]}],"mendeley":{"formattedCitation":"[27]","plainTextFormattedCitation":"[27]","previouslyFormattedCitation":"[27]"},"properties":{"noteIndex":0},"schema":"https://github.com/citation-style-language/schema/raw/master/csl-citation.json"}</w:instrText>
      </w:r>
      <w:r w:rsidR="000E3905">
        <w:rPr>
          <w:rtl/>
          <w:lang w:val="en-GB"/>
        </w:rPr>
        <w:fldChar w:fldCharType="separate"/>
      </w:r>
      <w:r w:rsidR="000E3905" w:rsidRPr="000E3905">
        <w:rPr>
          <w:noProof/>
          <w:lang w:val="en-GB"/>
        </w:rPr>
        <w:t>[27]</w:t>
      </w:r>
      <w:r w:rsidR="000E3905">
        <w:rPr>
          <w:rtl/>
          <w:lang w:val="en-GB"/>
        </w:rPr>
        <w:fldChar w:fldCharType="end"/>
      </w:r>
      <w:r w:rsidRPr="008A3A8E">
        <w:rPr>
          <w:lang w:val="en-GB"/>
        </w:rPr>
        <w:t xml:space="preserve">. For example, in the work by Franz Mon, the shape and layout of the text create a visual representation that complements the poem's themes, making the reading experience more engaging, as depicted in </w:t>
      </w:r>
      <w:r w:rsidRPr="008A3A8E">
        <w:rPr>
          <w:i/>
          <w:iCs/>
          <w:lang w:val="en-GB"/>
        </w:rPr>
        <w:t>Fig.</w:t>
      </w:r>
      <w:r w:rsidR="00F1438A">
        <w:rPr>
          <w:i/>
          <w:iCs/>
          <w:lang w:val="en-GB"/>
        </w:rPr>
        <w:t xml:space="preserve"> </w:t>
      </w:r>
      <w:r w:rsidRPr="008A3A8E">
        <w:rPr>
          <w:i/>
          <w:iCs/>
          <w:lang w:val="en-GB"/>
        </w:rPr>
        <w:t>4</w:t>
      </w:r>
      <w:r w:rsidR="00BB486B">
        <w:rPr>
          <w:lang w:val="en-GB"/>
        </w:rPr>
        <w:t xml:space="preserve"> </w:t>
      </w:r>
      <w:r w:rsidR="00BB486B">
        <w:rPr>
          <w:lang w:val="en-GB"/>
        </w:rPr>
        <w:fldChar w:fldCharType="begin" w:fldLock="1"/>
      </w:r>
      <w:r w:rsidR="00532004">
        <w:rPr>
          <w:lang w:val="en-GB"/>
        </w:rPr>
        <w:instrText>ADDIN CSL_CITATION {"citationItems":[{"id":"ITEM-1","itemData":{"DOI":"https://doi.org/10.1080/02666286.2024.2330335","author":[{"dropping-particle":"","family":"Bajohr","given":"Hannes","non-dropping-particle":"","parse-names":false,"suffix":""}],"container-title":"Thinking with AI","id":"ITEM-1","issued":{"date-parts":[["2024"]]},"page":"85","title":"Operative ekphrasis: The collapse of the text/image distinction in multimodal AI","type":"article-journal"},"uris":["http://www.mendeley.com/documents/?uuid=9c30b830-5895-4322-8893-05a2ef498958"]}],"mendeley":{"formattedCitation":"[51]","plainTextFormattedCitation":"[51]","previouslyFormattedCitation":"[51]"},"properties":{"noteIndex":0},"schema":"https://github.com/citation-style-language/schema/raw/master/csl-citation.json"}</w:instrText>
      </w:r>
      <w:r w:rsidR="00BB486B">
        <w:rPr>
          <w:lang w:val="en-GB"/>
        </w:rPr>
        <w:fldChar w:fldCharType="separate"/>
      </w:r>
      <w:r w:rsidR="00BB486B" w:rsidRPr="00BB486B">
        <w:rPr>
          <w:noProof/>
          <w:lang w:val="en-GB"/>
        </w:rPr>
        <w:t>[51]</w:t>
      </w:r>
      <w:r w:rsidR="00BB486B">
        <w:rPr>
          <w:lang w:val="en-GB"/>
        </w:rPr>
        <w:fldChar w:fldCharType="end"/>
      </w:r>
      <w:r w:rsidR="00BB486B">
        <w:rPr>
          <w:lang w:val="en-GB"/>
        </w:rPr>
        <w:t>.</w:t>
      </w:r>
      <w:r w:rsidRPr="008A3A8E">
        <w:rPr>
          <w:lang w:val="en-GB"/>
        </w:rPr>
        <w:t xml:space="preserve"> This concept is important in visual poetry, where the interplay between text and images allows for a richer understanding of the artistic message being conveyed.</w:t>
      </w:r>
    </w:p>
    <w:p w14:paraId="54E2A3B6" w14:textId="78BB3DA2" w:rsidR="00DC1A7B" w:rsidRDefault="008A3A8E" w:rsidP="008A3A8E">
      <w:pPr>
        <w:pStyle w:val="BODY0"/>
        <w:jc w:val="center"/>
        <w:rPr>
          <w:lang w:val="en-GB"/>
        </w:rPr>
      </w:pPr>
      <w:r>
        <w:rPr>
          <w:noProof/>
        </w:rPr>
        <w:drawing>
          <wp:inline distT="0" distB="0" distL="0" distR="0" wp14:anchorId="5A0248B4" wp14:editId="1DCA339F">
            <wp:extent cx="4333165" cy="33228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9605" cy="3335500"/>
                    </a:xfrm>
                    <a:prstGeom prst="rect">
                      <a:avLst/>
                    </a:prstGeom>
                    <a:noFill/>
                  </pic:spPr>
                </pic:pic>
              </a:graphicData>
            </a:graphic>
          </wp:inline>
        </w:drawing>
      </w:r>
    </w:p>
    <w:p w14:paraId="35E18B0C" w14:textId="02281DD1" w:rsidR="008A3A8E" w:rsidRPr="008A3A8E" w:rsidRDefault="008A3A8E" w:rsidP="008A3A8E">
      <w:pPr>
        <w:pStyle w:val="Figure"/>
        <w:rPr>
          <w:lang w:val="en-GB"/>
        </w:rPr>
      </w:pPr>
      <w:r>
        <w:rPr>
          <w:lang w:val="en-GB"/>
        </w:rPr>
        <w:t xml:space="preserve">Fig. 4. </w:t>
      </w:r>
      <w:r w:rsidRPr="008A3A8E">
        <w:rPr>
          <w:lang w:val="en-GB"/>
        </w:rPr>
        <w:t>Visual effects of poetic message.</w:t>
      </w:r>
    </w:p>
    <w:p w14:paraId="2F301ADD" w14:textId="181A3CE6" w:rsidR="00F8747E" w:rsidRDefault="00F8747E" w:rsidP="000E3905">
      <w:pPr>
        <w:pStyle w:val="BODY0"/>
        <w:rPr>
          <w:lang w:val="en-GB"/>
        </w:rPr>
      </w:pPr>
      <w:r w:rsidRPr="00F8747E">
        <w:rPr>
          <w:lang w:val="en-GB"/>
        </w:rPr>
        <w:t xml:space="preserve">Leonardo AI effectively creates abstract expressionist images that capture the deeper meanings behind poetic themes of "Internal Monologues in Poetic Form" by Ismail A </w:t>
      </w:r>
      <w:proofErr w:type="spellStart"/>
      <w:r w:rsidRPr="00F8747E">
        <w:rPr>
          <w:lang w:val="en-GB"/>
        </w:rPr>
        <w:t>Mageed</w:t>
      </w:r>
      <w:proofErr w:type="spellEnd"/>
      <w:r w:rsidR="000E3905">
        <w:rPr>
          <w:rFonts w:hint="cs"/>
          <w:rtl/>
          <w:lang w:val="en-GB"/>
        </w:rPr>
        <w:t xml:space="preserve"> </w:t>
      </w:r>
      <w:r w:rsidR="000E3905">
        <w:rPr>
          <w:rtl/>
          <w:lang w:val="en-GB"/>
        </w:rPr>
        <w:fldChar w:fldCharType="begin" w:fldLock="1"/>
      </w:r>
      <w:r w:rsidR="000E3905">
        <w:rPr>
          <w:lang w:val="en-GB"/>
        </w:rPr>
        <w:instrText>ADDIN CSL_CITATION {"citationItems":[{"id":"ITEM-1","itemData":{"DOI":"10.20944/preprints202501.0425.v1","author":[{"dropping-particle":"","family":"Mageed","given":"Ismail A","non-dropping-particle":"","parse-names":false,"suffix":""},{"dropping-particle":"","family":"Nazir","given":"Abdul Raheem","non-dropping-particle":"","parse-names":false,"suffix":""}],"id":"ITEM-1","issued":{"date-parts":[["2025"]]},"publisher":"Preprints","title":"AI-Generated Abstract Expressionism Inspiring Creativity through Ismail A Mageed's Internal Monologues in Poetic Form","type":"article-journal"},"uris":["http://www.mendeley.com/documents/?uuid=62ac8b7b-42e4-4682-81e3-734b33950edb"]}],"mendeley":{"formattedCitation":"[27]","plainTextFormattedCitation":"[27]","previouslyFormattedCitation":"[27]"},"properties":{"noteIndex":0},"schema":"https://github.com/citation-style-language/schema/raw/master/csl-citation.json"}</w:instrText>
      </w:r>
      <w:r w:rsidR="000E3905">
        <w:rPr>
          <w:rtl/>
          <w:lang w:val="en-GB"/>
        </w:rPr>
        <w:fldChar w:fldCharType="separate"/>
      </w:r>
      <w:r w:rsidR="000E3905" w:rsidRPr="000E3905">
        <w:rPr>
          <w:noProof/>
          <w:lang w:val="en-GB"/>
        </w:rPr>
        <w:t>[27]</w:t>
      </w:r>
      <w:r w:rsidR="000E3905">
        <w:rPr>
          <w:rtl/>
          <w:lang w:val="en-GB"/>
        </w:rPr>
        <w:fldChar w:fldCharType="end"/>
      </w:r>
      <w:r w:rsidR="000E3905">
        <w:rPr>
          <w:rFonts w:hint="cs"/>
          <w:rtl/>
          <w:lang w:val="en-GB"/>
        </w:rPr>
        <w:t xml:space="preserve">. </w:t>
      </w:r>
      <w:r w:rsidRPr="00F8747E">
        <w:rPr>
          <w:lang w:val="en-GB"/>
        </w:rPr>
        <w:t>The generated visuals use symbolism, such as hearts and water, to explore complex ideas like love, life, and change</w:t>
      </w:r>
      <w:r w:rsidR="000E3905">
        <w:rPr>
          <w:rFonts w:hint="cs"/>
          <w:rtl/>
          <w:lang w:val="en-GB"/>
        </w:rPr>
        <w:t xml:space="preserve"> </w:t>
      </w:r>
      <w:r w:rsidR="000E3905">
        <w:rPr>
          <w:rtl/>
          <w:lang w:val="en-GB"/>
        </w:rPr>
        <w:fldChar w:fldCharType="begin" w:fldLock="1"/>
      </w:r>
      <w:r w:rsidR="000E3905">
        <w:rPr>
          <w:lang w:val="en-GB"/>
        </w:rPr>
        <w:instrText>ADDIN CSL_CITATION {"citationItems":[{"id":"ITEM-1","itemData":{"DOI":"10.20944/preprints202501.0425.v1","author":[{"dropping-particle":"","family":"Mageed","given":"Ismail A","non-dropping-particle":"","parse-names":false,"suffix":""},{"dropping-particle":"","family":"Nazir","given":"Abdul Raheem","non-dropping-particle":"","parse-names":false,"suffix":""}],"id":"ITEM-1","issued":{"date-parts":[["2025"]]},"publisher":"Preprints","title":"AI-Generated Abstract Expressionism Inspiring Creativity through Ismail A Mageed's Internal Monologues in Poetic Form","type":"article-journal"},"uris":["http://www.mendeley.com/documents/?uuid=62ac8b7b-42e4-4682-81e3-734b33950edb"]}],"mendeley":{"formattedCitation":"[27]","plainTextFormattedCitation":"[27]","previouslyFormattedCitation":"[27]"},"properties":{"noteIndex":0},"schema":"https://github.com/citation-style-language/schema/raw/master/csl-citation.json"}</w:instrText>
      </w:r>
      <w:r w:rsidR="000E3905">
        <w:rPr>
          <w:rtl/>
          <w:lang w:val="en-GB"/>
        </w:rPr>
        <w:fldChar w:fldCharType="separate"/>
      </w:r>
      <w:r w:rsidR="000E3905" w:rsidRPr="000E3905">
        <w:rPr>
          <w:noProof/>
          <w:lang w:val="en-GB"/>
        </w:rPr>
        <w:t>[27]</w:t>
      </w:r>
      <w:r w:rsidR="000E3905">
        <w:rPr>
          <w:rtl/>
          <w:lang w:val="en-GB"/>
        </w:rPr>
        <w:fldChar w:fldCharType="end"/>
      </w:r>
      <w:r w:rsidRPr="00F8747E">
        <w:rPr>
          <w:lang w:val="en-GB"/>
        </w:rPr>
        <w:t>.  For instance, a heart in water symbolizes both fragility and strength, while waterfalls represent the ongoing nature of life, reflecting the poem's thoughtful and introspective tone</w:t>
      </w:r>
      <w:r w:rsidR="000E3905">
        <w:rPr>
          <w:rFonts w:hint="cs"/>
          <w:rtl/>
          <w:lang w:val="en-GB"/>
        </w:rPr>
        <w:t xml:space="preserve"> </w:t>
      </w:r>
      <w:r w:rsidR="000E3905">
        <w:rPr>
          <w:rtl/>
          <w:lang w:val="en-GB"/>
        </w:rPr>
        <w:fldChar w:fldCharType="begin" w:fldLock="1"/>
      </w:r>
      <w:r w:rsidR="000E3905">
        <w:rPr>
          <w:lang w:val="en-GB"/>
        </w:rPr>
        <w:instrText>ADDIN CSL_CITATION {"citationItems":[{"id":"ITEM-1","itemData":{"DOI":"10.20944/preprints202501.0425.v1","author":[{"dropping-particle":"","family":"Mageed","given":"Ismail A","non-dropping-particle":"","parse-names":false,"suffix":""},{"dropping-particle":"","family":"Nazir","given":"Abdul Raheem","non-dropping-particle":"","parse-names":false,"suffix":""}],"id":"ITEM-1","issued":{"date-parts":[["2025"]]},"publisher":"Preprints","title":"AI-Generated Abstract Expressionism Inspiring Creativity through Ismail A Mageed's Internal Monologues in Poetic Form","type":"article-journal"},"uris":["http://www.mendeley.com/documents/?uuid=62ac8b7b-42e4-4682-81e3-734b33950edb"]}],"mendeley":{"formattedCitation":"[27]","plainTextFormattedCitation":"[27]","previouslyFormattedCitation":"[27]"},"properties":{"noteIndex":0},"schema":"https://github.com/citation-style-language/schema/raw/master/csl-citation.json"}</w:instrText>
      </w:r>
      <w:r w:rsidR="000E3905">
        <w:rPr>
          <w:rtl/>
          <w:lang w:val="en-GB"/>
        </w:rPr>
        <w:fldChar w:fldCharType="separate"/>
      </w:r>
      <w:r w:rsidR="000E3905" w:rsidRPr="000E3905">
        <w:rPr>
          <w:noProof/>
          <w:lang w:val="en-GB"/>
        </w:rPr>
        <w:t>[27]</w:t>
      </w:r>
      <w:r w:rsidR="000E3905">
        <w:rPr>
          <w:rtl/>
          <w:lang w:val="en-GB"/>
        </w:rPr>
        <w:fldChar w:fldCharType="end"/>
      </w:r>
      <w:r w:rsidRPr="00F8747E">
        <w:rPr>
          <w:lang w:val="en-GB"/>
        </w:rPr>
        <w:t xml:space="preserve">, as portrayed by </w:t>
      </w:r>
      <w:r w:rsidR="00AE405E">
        <w:rPr>
          <w:i/>
          <w:iCs/>
          <w:lang w:val="en-GB"/>
        </w:rPr>
        <w:t xml:space="preserve">Figs. </w:t>
      </w:r>
      <w:r w:rsidRPr="00F8747E">
        <w:rPr>
          <w:i/>
          <w:iCs/>
          <w:lang w:val="en-GB"/>
        </w:rPr>
        <w:t>5-7</w:t>
      </w:r>
      <w:r w:rsidR="00AE405E">
        <w:rPr>
          <w:i/>
          <w:iCs/>
          <w:lang w:val="en-GB"/>
        </w:rPr>
        <w:t xml:space="preserve"> </w:t>
      </w:r>
      <w:r w:rsidR="000E3905">
        <w:rPr>
          <w:i/>
          <w:iCs/>
          <w:lang w:val="en-GB"/>
        </w:rPr>
        <w:fldChar w:fldCharType="begin" w:fldLock="1"/>
      </w:r>
      <w:r w:rsidR="003A5969">
        <w:rPr>
          <w:i/>
          <w:iCs/>
          <w:lang w:val="en-GB"/>
        </w:rPr>
        <w:instrText>ADDIN CSL_CITATION {"citationItems":[{"id":"ITEM-1","itemData":{"DOI":"10.20944/preprints202501.0425.v1","author":[{"dropping-particle":"","family":"Mageed","given":"Ismail A","non-dropping-particle":"","parse-names":false,"suffix":""},{"dropping-particle":"","family":"Nazir","given":"Abdul Raheem","non-dropping-particle":"","parse-names":false,"suffix":""}],"id":"ITEM-1","issued":{"date-parts":[["2025"]]},"publisher":"Preprints","title":"AI-Generated Abstract Expressionism Inspiring Creativity through Ismail A Mageed's Internal Monologues in Poetic Form","type":"article-journal"},"uris":["http://www.mendeley.com/documents/?uuid=62ac8b7b-42e4-4682-81e3-734b33950edb"]}],"mendeley":{"formattedCitation":"[27]","plainTextFormattedCitation":"[27]","previouslyFormattedCitation":"[27]"},"properties":{"noteIndex":0},"schema":"https://github.com/citation-style-language/schema/raw/master/csl-citation.json"}</w:instrText>
      </w:r>
      <w:r w:rsidR="000E3905">
        <w:rPr>
          <w:i/>
          <w:iCs/>
          <w:lang w:val="en-GB"/>
        </w:rPr>
        <w:fldChar w:fldCharType="separate"/>
      </w:r>
      <w:r w:rsidR="000E3905" w:rsidRPr="000E3905">
        <w:rPr>
          <w:iCs/>
          <w:noProof/>
          <w:lang w:val="en-GB"/>
        </w:rPr>
        <w:t>[27]</w:t>
      </w:r>
      <w:r w:rsidR="000E3905">
        <w:rPr>
          <w:i/>
          <w:iCs/>
          <w:lang w:val="en-GB"/>
        </w:rPr>
        <w:fldChar w:fldCharType="end"/>
      </w:r>
      <w:r w:rsidRPr="00F8747E">
        <w:rPr>
          <w:lang w:val="en-GB"/>
        </w:rPr>
        <w:t>.</w:t>
      </w:r>
    </w:p>
    <w:p w14:paraId="73C019E7" w14:textId="6518D600" w:rsidR="00F8747E" w:rsidRDefault="00F8747E" w:rsidP="00F8747E">
      <w:pPr>
        <w:pStyle w:val="BODY0"/>
        <w:jc w:val="center"/>
        <w:rPr>
          <w:lang w:val="en-GB"/>
        </w:rPr>
      </w:pPr>
      <w:r>
        <w:rPr>
          <w:noProof/>
        </w:rPr>
        <w:drawing>
          <wp:inline distT="0" distB="0" distL="0" distR="0" wp14:anchorId="199D6E84" wp14:editId="2E7BEFE8">
            <wp:extent cx="2743200" cy="260652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7116" cy="2638751"/>
                    </a:xfrm>
                    <a:prstGeom prst="rect">
                      <a:avLst/>
                    </a:prstGeom>
                    <a:noFill/>
                  </pic:spPr>
                </pic:pic>
              </a:graphicData>
            </a:graphic>
          </wp:inline>
        </w:drawing>
      </w:r>
    </w:p>
    <w:p w14:paraId="5419FBDB" w14:textId="38C2B7BF" w:rsidR="00F8747E" w:rsidRPr="00F8747E" w:rsidRDefault="00F8747E" w:rsidP="00F8747E">
      <w:pPr>
        <w:pStyle w:val="Figure"/>
        <w:ind w:hanging="232"/>
        <w:rPr>
          <w:lang w:val="en-GB"/>
        </w:rPr>
      </w:pPr>
      <w:r>
        <w:rPr>
          <w:lang w:val="en-GB"/>
        </w:rPr>
        <w:t xml:space="preserve">Fig. 5. </w:t>
      </w:r>
      <w:r w:rsidRPr="00F8747E">
        <w:rPr>
          <w:lang w:val="en-GB"/>
        </w:rPr>
        <w:t>Batch one.</w:t>
      </w:r>
    </w:p>
    <w:p w14:paraId="04D6B43E" w14:textId="77777777" w:rsidR="00F8747E" w:rsidRDefault="00F8747E" w:rsidP="00F8747E">
      <w:pPr>
        <w:pStyle w:val="BODY0"/>
        <w:jc w:val="center"/>
        <w:rPr>
          <w:lang w:val="en-GB"/>
        </w:rPr>
      </w:pPr>
    </w:p>
    <w:p w14:paraId="5417330A" w14:textId="63C22BBE" w:rsidR="00F8747E" w:rsidRPr="00F8747E" w:rsidRDefault="00F8747E" w:rsidP="00F8747E">
      <w:pPr>
        <w:pStyle w:val="BODY0"/>
        <w:jc w:val="center"/>
      </w:pPr>
      <w:r>
        <w:rPr>
          <w:noProof/>
        </w:rPr>
        <w:drawing>
          <wp:inline distT="0" distB="0" distL="0" distR="0" wp14:anchorId="10D5C54F" wp14:editId="26325A7D">
            <wp:extent cx="2743200" cy="25769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576948"/>
                    </a:xfrm>
                    <a:prstGeom prst="rect">
                      <a:avLst/>
                    </a:prstGeom>
                    <a:noFill/>
                  </pic:spPr>
                </pic:pic>
              </a:graphicData>
            </a:graphic>
          </wp:inline>
        </w:drawing>
      </w:r>
    </w:p>
    <w:p w14:paraId="314A037C" w14:textId="0546E7E2" w:rsidR="00F8747E" w:rsidRDefault="00F8747E" w:rsidP="00F8747E">
      <w:pPr>
        <w:pStyle w:val="Figure"/>
        <w:ind w:hanging="142"/>
        <w:rPr>
          <w:lang w:val="en-GB"/>
        </w:rPr>
      </w:pPr>
      <w:r w:rsidRPr="00F8747E">
        <w:rPr>
          <w:lang w:val="en-GB"/>
        </w:rPr>
        <w:t>Fig.</w:t>
      </w:r>
      <w:r>
        <w:rPr>
          <w:lang w:val="en-GB"/>
        </w:rPr>
        <w:t xml:space="preserve"> 6. </w:t>
      </w:r>
      <w:r w:rsidRPr="00F8747E">
        <w:rPr>
          <w:lang w:val="en-GB"/>
        </w:rPr>
        <w:t>Batch two.</w:t>
      </w:r>
    </w:p>
    <w:p w14:paraId="0C3A8E57" w14:textId="77777777" w:rsidR="00F8747E" w:rsidRPr="00F8747E" w:rsidRDefault="00F8747E" w:rsidP="00F8747E">
      <w:pPr>
        <w:pStyle w:val="BODY0"/>
        <w:rPr>
          <w:lang w:val="en-GB"/>
        </w:rPr>
      </w:pPr>
    </w:p>
    <w:p w14:paraId="42387440" w14:textId="573B4BAD" w:rsidR="008A3A8E" w:rsidRDefault="00F8747E" w:rsidP="00F8747E">
      <w:pPr>
        <w:pStyle w:val="BODY0"/>
        <w:jc w:val="center"/>
      </w:pPr>
      <w:r>
        <w:rPr>
          <w:noProof/>
        </w:rPr>
        <w:drawing>
          <wp:inline distT="0" distB="0" distL="0" distR="0" wp14:anchorId="70E184FD" wp14:editId="2BD01171">
            <wp:extent cx="2655418" cy="25599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5373" cy="2588856"/>
                    </a:xfrm>
                    <a:prstGeom prst="rect">
                      <a:avLst/>
                    </a:prstGeom>
                    <a:noFill/>
                  </pic:spPr>
                </pic:pic>
              </a:graphicData>
            </a:graphic>
          </wp:inline>
        </w:drawing>
      </w:r>
    </w:p>
    <w:p w14:paraId="18D30923" w14:textId="2CBCB671" w:rsidR="00F8747E" w:rsidRPr="00F8747E" w:rsidRDefault="00F8747E" w:rsidP="00F8747E">
      <w:pPr>
        <w:pStyle w:val="Figure"/>
        <w:ind w:firstLine="218"/>
      </w:pPr>
      <w:r>
        <w:rPr>
          <w:lang w:val="en-GB"/>
        </w:rPr>
        <w:t xml:space="preserve">Fig. 7. </w:t>
      </w:r>
      <w:r w:rsidRPr="00F8747E">
        <w:rPr>
          <w:lang w:val="en-GB"/>
        </w:rPr>
        <w:t>Batch three</w:t>
      </w:r>
      <w:r>
        <w:rPr>
          <w:lang w:val="en-GB"/>
        </w:rPr>
        <w:t>.</w:t>
      </w:r>
    </w:p>
    <w:p w14:paraId="3E750F7C" w14:textId="5A3E0153" w:rsidR="00F8747E" w:rsidRPr="00F8747E" w:rsidRDefault="00F8747E" w:rsidP="00F8747E">
      <w:pPr>
        <w:pStyle w:val="HEADING11"/>
        <w:rPr>
          <w:lang w:val="en-GB"/>
        </w:rPr>
      </w:pPr>
      <w:r>
        <w:rPr>
          <w:lang w:val="en-GB"/>
        </w:rPr>
        <w:t>5|</w:t>
      </w:r>
      <w:r w:rsidRPr="00F8747E">
        <w:rPr>
          <w:lang w:val="en-GB"/>
        </w:rPr>
        <w:t>Conclusion</w:t>
      </w:r>
    </w:p>
    <w:p w14:paraId="2BDFD11B" w14:textId="77777777" w:rsidR="00F8747E" w:rsidRPr="00F8747E" w:rsidRDefault="00F8747E" w:rsidP="00F8747E">
      <w:pPr>
        <w:pStyle w:val="BODY0"/>
        <w:rPr>
          <w:lang w:val="en-GB"/>
        </w:rPr>
      </w:pPr>
      <w:r w:rsidRPr="00F8747E">
        <w:rPr>
          <w:lang w:val="en-GB"/>
        </w:rPr>
        <w:t>The proposal to integrate mathematical thinking into creative writing pedagogy is not an attempt to mechanize art or to find a single equation for the perfect novel. It is a call to recognize and harness the powerful, elegant structures that have always underpinned our most enduring stories. By teaching the algorithms of plot, the symmetries of character, the combinatorics of invention, and the fractals of theme, we are not caging the muse; we are giving her a new language and a more robust architectural toolkit.</w:t>
      </w:r>
    </w:p>
    <w:p w14:paraId="4465B01B" w14:textId="77777777" w:rsidR="00F8747E" w:rsidRPr="00F8747E" w:rsidRDefault="00F8747E" w:rsidP="00F8747E">
      <w:pPr>
        <w:pStyle w:val="BODY0"/>
        <w:rPr>
          <w:lang w:val="en-GB"/>
        </w:rPr>
      </w:pPr>
      <w:r w:rsidRPr="00F8747E">
        <w:rPr>
          <w:lang w:val="en-GB"/>
        </w:rPr>
        <w:br/>
        <w:t>The challenges—of resisting formula, of overcoming ideological inertia, and of assessing a new kind of craft—are substantial. But the prospects are more compelling. This synthesis promises to create a new generation of writers who are both passionate artists and deliberate designers, capable of building narrative worlds of greater complexity, resonance, and innovation. They will be writers who understand that the shortest path between two emotional points is not always a straight line, but is often a beautifully constructed, mathematically sound, and profoundly human curve. By embracing the algorithmic muse, we can teach writers not just to tell stories, but to understand the very nature of story itself.</w:t>
      </w:r>
    </w:p>
    <w:p w14:paraId="0C21D799" w14:textId="77777777" w:rsidR="00F8747E" w:rsidRPr="00F8747E" w:rsidRDefault="00F8747E" w:rsidP="00F8747E">
      <w:pPr>
        <w:pStyle w:val="HEADING11"/>
        <w:rPr>
          <w:lang w:val="en-GB"/>
        </w:rPr>
      </w:pPr>
      <w:r w:rsidRPr="00F8747E">
        <w:rPr>
          <w:lang w:val="en-GB"/>
        </w:rPr>
        <w:br/>
        <w:t>References</w:t>
      </w:r>
    </w:p>
    <w:p w14:paraId="5E94F2BE" w14:textId="468DE1D0" w:rsidR="00DC1A7B" w:rsidRDefault="00DC1A7B" w:rsidP="00B83A7C">
      <w:pPr>
        <w:pStyle w:val="BODY0"/>
        <w:tabs>
          <w:tab w:val="left" w:pos="1620"/>
        </w:tabs>
        <w:ind w:left="1440" w:hanging="409"/>
        <w:rPr>
          <w:lang w:val="en-GB"/>
        </w:rPr>
      </w:pPr>
    </w:p>
    <w:p w14:paraId="7756EA83" w14:textId="28B43EA5" w:rsidR="00DC1A7B" w:rsidRDefault="00DC1A7B" w:rsidP="00DC1A7B">
      <w:pPr>
        <w:pStyle w:val="BODY0"/>
        <w:rPr>
          <w:lang w:val="en-GB"/>
        </w:rPr>
      </w:pPr>
    </w:p>
    <w:p w14:paraId="67D02E51" w14:textId="1805155F" w:rsidR="006173C9" w:rsidRPr="00D14B7A" w:rsidRDefault="006173C9" w:rsidP="00F8747E">
      <w:pPr>
        <w:pStyle w:val="BODY0"/>
        <w:ind w:left="0"/>
      </w:pPr>
    </w:p>
    <w:sectPr w:rsidR="006173C9" w:rsidRPr="00D14B7A" w:rsidSect="006305B2">
      <w:headerReference w:type="even" r:id="rId20"/>
      <w:headerReference w:type="default" r:id="rId21"/>
      <w:footerReference w:type="even" r:id="rId22"/>
      <w:footerReference w:type="default" r:id="rId23"/>
      <w:footerReference w:type="first" r:id="rId24"/>
      <w:footnotePr>
        <w:numRestart w:val="eachPage"/>
      </w:footnotePr>
      <w:pgSz w:w="11909" w:h="16834" w:code="9"/>
      <w:pgMar w:top="1021" w:right="737" w:bottom="1021" w:left="737" w:header="850" w:footer="624" w:gutter="0"/>
      <w:pgNumType w:start="1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B3F9A" w14:textId="77777777" w:rsidR="009F75CF" w:rsidRPr="00FE73CA" w:rsidRDefault="009F75CF" w:rsidP="00FA44F9">
      <w:r w:rsidRPr="00FE73CA">
        <w:separator/>
      </w:r>
    </w:p>
  </w:endnote>
  <w:endnote w:type="continuationSeparator" w:id="0">
    <w:p w14:paraId="4709407D" w14:textId="77777777" w:rsidR="009F75CF" w:rsidRPr="00FE73CA" w:rsidRDefault="009F75CF" w:rsidP="00FA44F9">
      <w:r w:rsidRPr="00FE73CA">
        <w:continuationSeparator/>
      </w:r>
    </w:p>
  </w:endnote>
  <w:endnote w:type="continuationNotice" w:id="1">
    <w:p w14:paraId="01925A05" w14:textId="77777777" w:rsidR="009F75CF" w:rsidRDefault="009F75C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Zar">
    <w:altName w:val="Courier New"/>
    <w:panose1 w:val="00000400000000000000"/>
    <w:charset w:val="B2"/>
    <w:family w:val="auto"/>
    <w:pitch w:val="variable"/>
    <w:sig w:usb0="00002000"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 Nazanin">
    <w:panose1 w:val="00000400000000000000"/>
    <w:charset w:val="B2"/>
    <w:family w:val="auto"/>
    <w:pitch w:val="variable"/>
    <w:sig w:usb0="00002000" w:usb1="80000000" w:usb2="00000008" w:usb3="00000000" w:csb0="00000040" w:csb1="00000000"/>
  </w:font>
  <w:font w:name="IRLotus">
    <w:altName w:val="Times New Roman"/>
    <w:panose1 w:val="02000503000000020002"/>
    <w:charset w:val="00"/>
    <w:family w:val="auto"/>
    <w:pitch w:val="variable"/>
    <w:sig w:usb0="00002003"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 w:name="Adobe Gurmukhi">
    <w:altName w:val="Courier New"/>
    <w:panose1 w:val="00000000000000000000"/>
    <w:charset w:val="00"/>
    <w:family w:val="modern"/>
    <w:notTrueType/>
    <w:pitch w:val="variable"/>
    <w:sig w:usb0="00020003" w:usb1="00000000" w:usb2="00000000" w:usb3="00000000" w:csb0="00000001" w:csb1="00000000"/>
  </w:font>
  <w:font w:name="XB Kayhan">
    <w:altName w:val="Times New Roman"/>
    <w:charset w:val="00"/>
    <w:family w:val="auto"/>
    <w:pitch w:val="default"/>
    <w:sig w:usb0="00000000" w:usb1="0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IRTitr">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21002A87" w:usb1="00000000" w:usb2="00000000" w:usb3="00000000" w:csb0="000101FF" w:csb1="00000000"/>
  </w:font>
  <w:font w:name="B Compset">
    <w:panose1 w:val="00000400000000000000"/>
    <w:charset w:val="B2"/>
    <w:family w:val="auto"/>
    <w:pitch w:val="variable"/>
    <w:sig w:usb0="00002001" w:usb1="80000000" w:usb2="00000008" w:usb3="00000000" w:csb0="00000040" w:csb1="00000000"/>
  </w:font>
  <w:font w:name="Times New Roman Bold">
    <w:altName w:val="Times New Roman"/>
    <w:panose1 w:val="02020803070505020304"/>
    <w:charset w:val="00"/>
    <w:family w:val="roman"/>
    <w:pitch w:val="default"/>
  </w:font>
  <w:font w:name="2  Mitra">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Nazanin">
    <w:panose1 w:val="00000400000000000000"/>
    <w:charset w:val="B2"/>
    <w:family w:val="auto"/>
    <w:pitch w:val="variable"/>
    <w:sig w:usb0="00002001" w:usb1="80000000" w:usb2="00000008" w:usb3="00000000" w:csb0="00000040" w:csb1="00000000"/>
  </w:font>
  <w:font w:name="Lotus">
    <w:altName w:val="Courier New"/>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urlak">
    <w:charset w:val="00"/>
    <w:family w:val="script"/>
    <w:pitch w:val="variable"/>
    <w:sig w:usb0="80000203" w:usb1="00000000" w:usb2="00000000" w:usb3="00000000" w:csb0="00000005" w:csb1="00000000"/>
  </w:font>
  <w:font w:name="B Zar">
    <w:panose1 w:val="00000400000000000000"/>
    <w:charset w:val="B2"/>
    <w:family w:val="auto"/>
    <w:pitch w:val="variable"/>
    <w:sig w:usb0="00002001" w:usb1="80000000" w:usb2="00000008" w:usb3="00000000" w:csb0="00000040" w:csb1="00000000"/>
  </w:font>
  <w:font w:name="B Titr">
    <w:altName w:val="Times New Roman"/>
    <w:panose1 w:val="00000700000000000000"/>
    <w:charset w:val="B2"/>
    <w:family w:val="auto"/>
    <w:pitch w:val="variable"/>
    <w:sig w:usb0="00002001" w:usb1="80000000" w:usb2="00000008" w:usb3="00000000" w:csb0="00000040" w:csb1="00000000"/>
  </w:font>
  <w:font w:name="Thames New">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tra">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dobe Garamond Pro Bold">
    <w:panose1 w:val="00000000000000000000"/>
    <w:charset w:val="00"/>
    <w:family w:val="roman"/>
    <w:notTrueType/>
    <w:pitch w:val="variable"/>
    <w:sig w:usb0="00000007" w:usb1="00000001" w:usb2="00000000" w:usb3="00000000" w:csb0="00000093" w:csb1="00000000"/>
  </w:font>
  <w:font w:name="Perpetua">
    <w:panose1 w:val="02020502060401020303"/>
    <w:charset w:val="00"/>
    <w:family w:val="roman"/>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B Kamran Outline">
    <w:panose1 w:val="00000400000000000000"/>
    <w:charset w:val="B2"/>
    <w:family w:val="auto"/>
    <w:pitch w:val="variable"/>
    <w:sig w:usb0="00002001" w:usb1="80000000" w:usb2="00000008" w:usb3="00000000" w:csb0="00000040" w:csb1="00000000"/>
  </w:font>
  <w:font w:name="TT6F0Ao00">
    <w:altName w:val="Times New Roman"/>
    <w:charset w:val="B2"/>
    <w:family w:val="auto"/>
    <w:pitch w:val="default"/>
    <w:sig w:usb0="00000000" w:usb1="00000000" w:usb2="00000000" w:usb3="00000000" w:csb0="00000040" w:csb1="00000000"/>
  </w:font>
  <w:font w:name="Adobe Devanagari">
    <w:altName w:val="Cambria Math"/>
    <w:panose1 w:val="00000000000000000000"/>
    <w:charset w:val="00"/>
    <w:family w:val="roman"/>
    <w:notTrueType/>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dobe Garamond Pro">
    <w:altName w:val="Georgia"/>
    <w:panose1 w:val="00000000000000000000"/>
    <w:charset w:val="00"/>
    <w:family w:val="roman"/>
    <w:notTrueType/>
    <w:pitch w:val="variable"/>
    <w:sig w:usb0="00000007" w:usb1="00000001"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0AAC9" w14:textId="2DACC4AD" w:rsidR="00E116FE" w:rsidRPr="00C91519" w:rsidRDefault="00E116FE" w:rsidP="007B74CC">
    <w:pPr>
      <w:pStyle w:val="Footer"/>
      <w:spacing w:before="100" w:afterAutospacing="0"/>
      <w:jc w:val="left"/>
      <w:rPr>
        <w:sz w:val="24"/>
        <w:szCs w:val="2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0B4B" w14:textId="410E764D" w:rsidR="00E116FE" w:rsidRPr="00C91519" w:rsidRDefault="00E116FE" w:rsidP="00C62754">
    <w:pPr>
      <w:pStyle w:val="Footer"/>
      <w:spacing w:before="100" w:after="120" w:afterAutospacing="0"/>
      <w:rPr>
        <w:rFonts w:ascii="Garamond" w:hAnsi="Garamond"/>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0F4AC" w14:textId="51891BE8" w:rsidR="009F36F0" w:rsidRPr="00E86428" w:rsidRDefault="00C62754" w:rsidP="00C62754">
    <w:pPr>
      <w:tabs>
        <w:tab w:val="center" w:pos="4680"/>
        <w:tab w:val="right" w:pos="9360"/>
      </w:tabs>
      <w:bidi w:val="0"/>
      <w:spacing w:before="240" w:beforeAutospacing="0" w:after="0" w:afterAutospacing="0"/>
      <w:ind w:left="426" w:right="427"/>
      <w:jc w:val="left"/>
      <w:rPr>
        <w:rFonts w:ascii="Palatino Linotype" w:hAnsi="Palatino Linotype"/>
        <w:color w:val="auto"/>
        <w:sz w:val="18"/>
        <w:szCs w:val="18"/>
        <w:lang w:bidi="fa-IR"/>
      </w:rPr>
    </w:pPr>
    <w:r w:rsidRPr="00E86428">
      <w:rPr>
        <w:rFonts w:ascii="Palatino Linotype" w:hAnsi="Palatino Linotype"/>
        <w:noProof/>
      </w:rPr>
      <w:drawing>
        <wp:anchor distT="0" distB="0" distL="114300" distR="114300" simplePos="0" relativeHeight="251800576" behindDoc="1" locked="0" layoutInCell="1" allowOverlap="1" wp14:anchorId="3375412C" wp14:editId="068A3C29">
          <wp:simplePos x="0" y="0"/>
          <wp:positionH relativeFrom="margin">
            <wp:posOffset>327158</wp:posOffset>
          </wp:positionH>
          <wp:positionV relativeFrom="paragraph">
            <wp:posOffset>165100</wp:posOffset>
          </wp:positionV>
          <wp:extent cx="142240" cy="143510"/>
          <wp:effectExtent l="0" t="0" r="0" b="8890"/>
          <wp:wrapNone/>
          <wp:docPr id="11" name="Picture 11" descr="C:\Users\imeni\Desktop\ایکون ایمیل2.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imeni\Desktop\ایکون ایمیل2.png">
                    <a:hlinkClick r:id="rId1"/>
                  </pic:cNvPr>
                  <pic:cNvPicPr>
                    <a:picLocks noChangeAspect="1" noChangeArrowheads="1"/>
                  </pic:cNvPicPr>
                </pic:nvPicPr>
                <pic:blipFill>
                  <a:blip r:embed="rId2"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2240" cy="14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6F0" w:rsidRPr="00E86428">
      <w:rPr>
        <w:rFonts w:ascii="Palatino Linotype" w:hAnsi="Palatino Linotype"/>
        <w:sz w:val="18"/>
        <w:szCs w:val="18"/>
        <w:lang w:bidi="fa-IR"/>
      </w:rPr>
      <w:t xml:space="preserve">  </w:t>
    </w:r>
    <w:r w:rsidR="00BE7790">
      <w:rPr>
        <w:rFonts w:ascii="Palatino Linotype" w:hAnsi="Palatino Linotype" w:hint="cs"/>
        <w:sz w:val="18"/>
        <w:szCs w:val="18"/>
        <w:rtl/>
        <w:lang w:bidi="fa-IR"/>
      </w:rPr>
      <w:t xml:space="preserve"> </w:t>
    </w:r>
    <w:r w:rsidR="007A289E">
      <w:rPr>
        <w:rFonts w:ascii="Palatino Linotype" w:hAnsi="Palatino Linotype"/>
        <w:sz w:val="18"/>
        <w:szCs w:val="18"/>
        <w:lang w:bidi="fa-IR"/>
      </w:rPr>
      <w:t xml:space="preserve">     </w:t>
    </w:r>
    <w:r w:rsidR="009F36F0" w:rsidRPr="00546368">
      <w:rPr>
        <w:rFonts w:ascii="Palatino Linotype" w:hAnsi="Palatino Linotype"/>
        <w:sz w:val="16"/>
        <w:szCs w:val="16"/>
        <w:lang w:bidi="fa-IR"/>
      </w:rPr>
      <w:t xml:space="preserve">Corresponding Author: </w:t>
    </w:r>
    <w:r w:rsidR="009F36F0" w:rsidRPr="00546368">
      <w:rPr>
        <w:rFonts w:ascii="Palatino Linotype" w:hAnsi="Palatino Linotype"/>
        <w:color w:val="FFFFFF" w:themeColor="background1"/>
        <w:sz w:val="16"/>
        <w:szCs w:val="16"/>
        <w:u w:val="single"/>
        <w:lang w:bidi="fa-IR"/>
      </w:rPr>
      <w:t>jfea</w:t>
    </w:r>
    <w:r w:rsidR="009F36F0" w:rsidRPr="008B40A1">
      <w:rPr>
        <w:rFonts w:ascii="Palatino Linotype" w:hAnsi="Palatino Linotype"/>
        <w:color w:val="FFFFFF" w:themeColor="background1"/>
        <w:sz w:val="18"/>
        <w:szCs w:val="18"/>
        <w:u w:val="single"/>
        <w:lang w:bidi="fa-IR"/>
      </w:rPr>
      <w:t>@aihe.ac.ir</w:t>
    </w:r>
    <w:r w:rsidR="009F36F0" w:rsidRPr="008B40A1">
      <w:rPr>
        <w:rFonts w:ascii="Palatino Linotype" w:hAnsi="Palatino Linotype"/>
        <w:color w:val="FFFFFF" w:themeColor="background1"/>
        <w:sz w:val="18"/>
        <w:szCs w:val="18"/>
        <w:lang w:bidi="fa-IR"/>
      </w:rPr>
      <w:t xml:space="preserve"> </w:t>
    </w:r>
  </w:p>
  <w:p w14:paraId="22876991" w14:textId="7D92CB03" w:rsidR="00C62754" w:rsidRDefault="007A289E" w:rsidP="00B9697E">
    <w:pPr>
      <w:pStyle w:val="Affiliation"/>
      <w:framePr w:hSpace="0" w:wrap="auto" w:vAnchor="margin" w:hAnchor="text" w:xAlign="left" w:yAlign="inline"/>
      <w:ind w:left="426"/>
      <w:suppressOverlap w:val="0"/>
      <w:rPr>
        <w:rFonts w:ascii="Palatino Linotype" w:hAnsi="Palatino Linotype"/>
        <w:color w:val="767171" w:themeColor="background2" w:themeShade="80"/>
        <w:sz w:val="16"/>
        <w:szCs w:val="16"/>
        <w:lang w:bidi="fa-IR"/>
      </w:rPr>
    </w:pPr>
    <w:r w:rsidRPr="003922BA">
      <w:rPr>
        <w:rFonts w:ascii="Book Antiqua" w:hAnsi="Book Antiqua"/>
        <w:noProof/>
        <w:color w:val="767171" w:themeColor="background2" w:themeShade="80"/>
      </w:rPr>
      <w:drawing>
        <wp:anchor distT="0" distB="0" distL="114300" distR="114300" simplePos="0" relativeHeight="251801600" behindDoc="0" locked="0" layoutInCell="1" allowOverlap="1" wp14:anchorId="479D0E07" wp14:editId="327B4478">
          <wp:simplePos x="0" y="0"/>
          <wp:positionH relativeFrom="column">
            <wp:posOffset>318770</wp:posOffset>
          </wp:positionH>
          <wp:positionV relativeFrom="paragraph">
            <wp:posOffset>5715</wp:posOffset>
          </wp:positionV>
          <wp:extent cx="153670" cy="1536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OI_logo.svg.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3670" cy="153670"/>
                  </a:xfrm>
                  <a:prstGeom prst="rect">
                    <a:avLst/>
                  </a:prstGeom>
                </pic:spPr>
              </pic:pic>
            </a:graphicData>
          </a:graphic>
          <wp14:sizeRelH relativeFrom="page">
            <wp14:pctWidth>0</wp14:pctWidth>
          </wp14:sizeRelH>
          <wp14:sizeRelV relativeFrom="page">
            <wp14:pctHeight>0</wp14:pctHeight>
          </wp14:sizeRelV>
        </wp:anchor>
      </w:drawing>
    </w:r>
    <w:r w:rsidR="009F36F0" w:rsidRPr="003922BA">
      <w:rPr>
        <w:rFonts w:ascii="Palatino Linotype" w:hAnsi="Palatino Linotype"/>
        <w:color w:val="767171" w:themeColor="background2" w:themeShade="80"/>
        <w:lang w:bidi="fa-IR"/>
      </w:rPr>
      <w:t xml:space="preserve">    </w:t>
    </w:r>
    <w:r>
      <w:rPr>
        <w:rFonts w:ascii="Palatino Linotype" w:hAnsi="Palatino Linotype"/>
        <w:color w:val="767171" w:themeColor="background2" w:themeShade="80"/>
        <w:lang w:bidi="fa-IR"/>
      </w:rPr>
      <w:t xml:space="preserve">    </w:t>
    </w:r>
    <w:r w:rsidR="009F36F0" w:rsidRPr="00682723">
      <w:rPr>
        <w:rFonts w:ascii="Palatino Linotype" w:hAnsi="Palatino Linotype"/>
        <w:color w:val="FFFFFF" w:themeColor="background1"/>
        <w:sz w:val="16"/>
        <w:szCs w:val="16"/>
        <w:lang w:bidi="fa-IR"/>
      </w:rPr>
      <w:t>10.22105/</w:t>
    </w:r>
    <w:r w:rsidR="00B9697E" w:rsidRPr="00682723">
      <w:rPr>
        <w:rFonts w:ascii="Palatino Linotype" w:hAnsi="Palatino Linotype"/>
        <w:color w:val="FFFFFF" w:themeColor="background1"/>
        <w:sz w:val="16"/>
        <w:szCs w:val="16"/>
        <w:lang w:bidi="fa-IR"/>
      </w:rPr>
      <w:t>SA</w:t>
    </w:r>
    <w:r w:rsidR="009F36F0" w:rsidRPr="00682723">
      <w:rPr>
        <w:rFonts w:ascii="Palatino Linotype" w:hAnsi="Palatino Linotype"/>
        <w:color w:val="FFFFFF" w:themeColor="background1"/>
        <w:sz w:val="16"/>
        <w:szCs w:val="16"/>
        <w:lang w:bidi="fa-IR"/>
      </w:rPr>
      <w:t xml:space="preserve">.2021.281500.1061     </w:t>
    </w:r>
  </w:p>
  <w:p w14:paraId="52751CF0" w14:textId="538CFE17" w:rsidR="000E04F6" w:rsidRPr="00E531BF" w:rsidRDefault="00C62754" w:rsidP="00E531BF">
    <w:pPr>
      <w:pStyle w:val="Affiliation"/>
      <w:framePr w:hSpace="0" w:wrap="auto" w:vAnchor="margin" w:hAnchor="text" w:xAlign="left" w:yAlign="inline"/>
      <w:ind w:left="1134"/>
      <w:suppressOverlap w:val="0"/>
      <w:rPr>
        <w:rFonts w:ascii="Palatino Linotype" w:hAnsi="Palatino Linotype"/>
      </w:rPr>
    </w:pPr>
    <w:r w:rsidRPr="00E531BF">
      <w:rPr>
        <w:rFonts w:ascii="Palatino Linotype" w:hAnsi="Palatino Linotype"/>
        <w:noProof/>
      </w:rPr>
      <w:drawing>
        <wp:anchor distT="0" distB="0" distL="114300" distR="114300" simplePos="0" relativeHeight="251802624" behindDoc="0" locked="0" layoutInCell="1" allowOverlap="1" wp14:anchorId="554358CA" wp14:editId="7AEDC846">
          <wp:simplePos x="0" y="0"/>
          <wp:positionH relativeFrom="margin">
            <wp:posOffset>318770</wp:posOffset>
          </wp:positionH>
          <wp:positionV relativeFrom="paragraph">
            <wp:posOffset>74818</wp:posOffset>
          </wp:positionV>
          <wp:extent cx="330835" cy="165100"/>
          <wp:effectExtent l="0" t="0" r="0" b="635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cc-by.png"/>
                  <pic:cNvPicPr preferRelativeResize="0"/>
                </pic:nvPicPr>
                <pic:blipFill>
                  <a:blip r:embed="rId4"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30835" cy="165100"/>
                  </a:xfrm>
                  <a:prstGeom prst="rect">
                    <a:avLst/>
                  </a:prstGeom>
                </pic:spPr>
              </pic:pic>
            </a:graphicData>
          </a:graphic>
          <wp14:sizeRelV relativeFrom="margin">
            <wp14:pctHeight>0</wp14:pctHeight>
          </wp14:sizeRelV>
        </wp:anchor>
      </w:drawing>
    </w:r>
    <w:r w:rsidR="000E04F6" w:rsidRPr="00E531BF">
      <w:rPr>
        <w:rFonts w:ascii="Palatino Linotype" w:hAnsi="Palatino Linotype"/>
        <w:sz w:val="16"/>
        <w:szCs w:val="16"/>
      </w:rPr>
      <w:t xml:space="preserve">Licensee </w:t>
    </w:r>
    <w:r w:rsidR="00160A7F" w:rsidRPr="00E531BF">
      <w:rPr>
        <w:rFonts w:ascii="Palatino Linotype" w:hAnsi="Palatino Linotype"/>
        <w:sz w:val="16"/>
        <w:szCs w:val="16"/>
      </w:rPr>
      <w:t>System Analytics</w:t>
    </w:r>
    <w:r w:rsidR="000E04F6" w:rsidRPr="00E531BF">
      <w:rPr>
        <w:rFonts w:ascii="Palatino Linotype" w:hAnsi="Palatino Linotype"/>
        <w:sz w:val="16"/>
        <w:szCs w:val="16"/>
      </w:rPr>
      <w:t xml:space="preserve">. </w:t>
    </w:r>
    <w:proofErr w:type="gramStart"/>
    <w:r w:rsidR="000E04F6" w:rsidRPr="00E531BF">
      <w:rPr>
        <w:rFonts w:ascii="Palatino Linotype" w:hAnsi="Palatino Linotype"/>
        <w:sz w:val="16"/>
        <w:szCs w:val="16"/>
      </w:rPr>
      <w:t>This  article</w:t>
    </w:r>
    <w:proofErr w:type="gramEnd"/>
    <w:r w:rsidR="000E04F6" w:rsidRPr="00E531BF">
      <w:rPr>
        <w:rFonts w:ascii="Palatino Linotype" w:hAnsi="Palatino Linotype"/>
        <w:sz w:val="16"/>
        <w:szCs w:val="16"/>
      </w:rPr>
      <w:t xml:space="preserve"> is an open access article distributed under the terms and conditions of the Creative Commons Attribution (CC BY) license (http://creativecommons.org/licenses/by/4.0).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3584A" w14:textId="77777777" w:rsidR="009F75CF" w:rsidRPr="00FE73CA" w:rsidRDefault="009F75CF" w:rsidP="00FA44F9">
      <w:pPr>
        <w:bidi w:val="0"/>
      </w:pPr>
      <w:r w:rsidRPr="00FE73CA">
        <w:separator/>
      </w:r>
    </w:p>
  </w:footnote>
  <w:footnote w:type="continuationSeparator" w:id="0">
    <w:p w14:paraId="7124121A" w14:textId="77777777" w:rsidR="009F75CF" w:rsidRPr="00FE73CA" w:rsidRDefault="009F75CF" w:rsidP="00FA44F9">
      <w:r w:rsidRPr="00FE73CA">
        <w:continuationSeparator/>
      </w:r>
    </w:p>
  </w:footnote>
  <w:footnote w:type="continuationNotice" w:id="1">
    <w:p w14:paraId="531D3081" w14:textId="77777777" w:rsidR="009F75CF" w:rsidRPr="00FE73CA" w:rsidRDefault="009F75CF" w:rsidP="00FA44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1200926988"/>
      <w:docPartObj>
        <w:docPartGallery w:val="Page Numbers (Top of Page)"/>
        <w:docPartUnique/>
      </w:docPartObj>
    </w:sdtPr>
    <w:sdtContent>
      <w:p w14:paraId="30B67E5E" w14:textId="48E135D8" w:rsidR="00731FEA" w:rsidRDefault="00731FEA" w:rsidP="00C1356F">
        <w:pPr>
          <w:pStyle w:val="Header"/>
          <w:framePr w:w="1308" w:h="376" w:hRule="exact" w:wrap="none" w:vAnchor="text" w:hAnchor="page" w:x="9827" w:y="2"/>
          <w:rPr>
            <w:rStyle w:val="PageNumber"/>
          </w:rPr>
        </w:pPr>
        <w:r w:rsidRPr="00C1356F">
          <w:rPr>
            <w:rStyle w:val="PageNumber"/>
            <w:rFonts w:ascii="Garamond" w:hAnsi="Garamond" w:cstheme="majorBidi"/>
            <w:b/>
            <w:bCs/>
            <w:sz w:val="18"/>
            <w:szCs w:val="18"/>
            <w:rtl/>
          </w:rPr>
          <w:fldChar w:fldCharType="begin"/>
        </w:r>
        <w:r w:rsidRPr="00C1356F">
          <w:rPr>
            <w:rStyle w:val="PageNumber"/>
            <w:rFonts w:ascii="Garamond" w:hAnsi="Garamond" w:cstheme="majorBidi"/>
            <w:b/>
            <w:bCs/>
            <w:sz w:val="18"/>
            <w:szCs w:val="18"/>
          </w:rPr>
          <w:instrText xml:space="preserve"> PAGE </w:instrText>
        </w:r>
        <w:r w:rsidRPr="00C1356F">
          <w:rPr>
            <w:rStyle w:val="PageNumber"/>
            <w:rFonts w:ascii="Garamond" w:hAnsi="Garamond" w:cstheme="majorBidi"/>
            <w:b/>
            <w:bCs/>
            <w:sz w:val="18"/>
            <w:szCs w:val="18"/>
            <w:rtl/>
          </w:rPr>
          <w:fldChar w:fldCharType="separate"/>
        </w:r>
        <w:r w:rsidR="00B83A7C">
          <w:rPr>
            <w:rStyle w:val="PageNumber"/>
            <w:rFonts w:ascii="Garamond" w:hAnsi="Garamond" w:cstheme="majorBidi"/>
            <w:b/>
            <w:bCs/>
            <w:noProof/>
            <w:sz w:val="18"/>
            <w:szCs w:val="18"/>
            <w:rtl/>
          </w:rPr>
          <w:t>10</w:t>
        </w:r>
        <w:r w:rsidRPr="00C1356F">
          <w:rPr>
            <w:rStyle w:val="PageNumber"/>
            <w:rFonts w:ascii="Garamond" w:hAnsi="Garamond" w:cstheme="majorBidi"/>
            <w:b/>
            <w:bCs/>
            <w:sz w:val="18"/>
            <w:szCs w:val="18"/>
            <w:rtl/>
          </w:rPr>
          <w:fldChar w:fldCharType="end"/>
        </w:r>
        <w:r>
          <w:rPr>
            <w:rStyle w:val="PageNumber"/>
          </w:rPr>
          <w:tab/>
        </w:r>
        <w:r>
          <w:rPr>
            <w:rStyle w:val="PageNumber"/>
          </w:rPr>
          <w:tab/>
        </w:r>
        <w:r>
          <w:rPr>
            <w:rStyle w:val="PageNumber"/>
          </w:rPr>
          <w:tab/>
        </w:r>
      </w:p>
    </w:sdtContent>
  </w:sdt>
  <w:p w14:paraId="06468B28" w14:textId="2553761E" w:rsidR="00FF649C" w:rsidRPr="00FF649C" w:rsidRDefault="00000000" w:rsidP="00690F51">
    <w:pPr>
      <w:pBdr>
        <w:bottom w:val="single" w:sz="4" w:space="1" w:color="000000"/>
      </w:pBdr>
      <w:bidi w:val="0"/>
      <w:ind w:firstLine="142"/>
      <w:rPr>
        <w:rFonts w:ascii="Times New Roman" w:eastAsia="Times New Roman" w:hAnsi="Times New Roman" w:cs="Times New Roman"/>
        <w:b/>
        <w:bCs/>
        <w:i/>
        <w:iCs/>
        <w:sz w:val="16"/>
        <w:szCs w:val="16"/>
        <w:rtl/>
        <w:lang w:bidi="fa-IR"/>
      </w:rPr>
    </w:pPr>
    <w:sdt>
      <w:sdtPr>
        <w:id w:val="1120882926"/>
        <w:docPartObj>
          <w:docPartGallery w:val="Page Numbers (Margins)"/>
          <w:docPartUnique/>
        </w:docPartObj>
      </w:sdtPr>
      <w:sdtContent/>
    </w:sdt>
    <w:r w:rsidR="00FF649C" w:rsidRPr="000E04F6">
      <w:rPr>
        <w:rFonts w:ascii="Times New Roman" w:eastAsia="Times New Roman" w:hAnsi="Times New Roman" w:cs="Times New Roman"/>
        <w:i/>
        <w:sz w:val="16"/>
        <w:szCs w:val="16"/>
      </w:rPr>
      <w:t xml:space="preserve"> </w:t>
    </w:r>
    <w:r w:rsidR="00FF649C" w:rsidRPr="00C1356F">
      <w:rPr>
        <w:rFonts w:ascii="Garamond" w:eastAsia="Times New Roman" w:hAnsi="Garamond" w:cs="Times New Roman"/>
        <w:b/>
        <w:bCs/>
        <w:color w:val="767171" w:themeColor="background2" w:themeShade="80"/>
        <w:sz w:val="20"/>
        <w:szCs w:val="20"/>
      </w:rPr>
      <w:t>Pape</w:t>
    </w:r>
    <w:r w:rsidR="00731FEA" w:rsidRPr="00C1356F">
      <w:rPr>
        <w:rFonts w:ascii="Garamond" w:eastAsia="Times New Roman" w:hAnsi="Garamond" w:cs="Times New Roman"/>
        <w:b/>
        <w:bCs/>
        <w:color w:val="767171" w:themeColor="background2" w:themeShade="80"/>
        <w:sz w:val="20"/>
        <w:szCs w:val="20"/>
      </w:rPr>
      <w:t>r</w:t>
    </w:r>
    <w:r w:rsidR="00FF649C" w:rsidRPr="00C1356F">
      <w:rPr>
        <w:rFonts w:ascii="Garamond" w:eastAsia="Times New Roman" w:hAnsi="Garamond" w:cs="Times New Roman"/>
        <w:b/>
        <w:bCs/>
        <w:color w:val="767171" w:themeColor="background2" w:themeShade="80"/>
        <w:sz w:val="20"/>
        <w:szCs w:val="20"/>
      </w:rPr>
      <w:t xml:space="preserve"> </w:t>
    </w:r>
    <w:r w:rsidR="00C1356F" w:rsidRPr="00C1356F">
      <w:rPr>
        <w:rFonts w:ascii="Garamond" w:eastAsia="Times New Roman" w:hAnsi="Garamond" w:cs="Times New Roman"/>
        <w:b/>
        <w:bCs/>
        <w:color w:val="767171" w:themeColor="background2" w:themeShade="80"/>
        <w:sz w:val="20"/>
        <w:szCs w:val="20"/>
      </w:rPr>
      <w:t>t</w:t>
    </w:r>
    <w:r w:rsidR="00FF649C" w:rsidRPr="00C1356F">
      <w:rPr>
        <w:rFonts w:ascii="Garamond" w:eastAsia="Times New Roman" w:hAnsi="Garamond" w:cs="Times New Roman"/>
        <w:b/>
        <w:bCs/>
        <w:color w:val="767171" w:themeColor="background2" w:themeShade="80"/>
        <w:sz w:val="20"/>
        <w:szCs w:val="20"/>
      </w:rPr>
      <w: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085369241"/>
      <w:docPartObj>
        <w:docPartGallery w:val="Page Numbers (Top of Page)"/>
        <w:docPartUnique/>
      </w:docPartObj>
    </w:sdtPr>
    <w:sdtContent>
      <w:p w14:paraId="34E26AB8" w14:textId="38E93BF3" w:rsidR="00690F51" w:rsidRPr="00690F51" w:rsidRDefault="00690F51" w:rsidP="00690F51">
        <w:pPr>
          <w:framePr w:w="1308" w:h="376" w:hRule="exact" w:wrap="none" w:vAnchor="text" w:hAnchor="page" w:x="715" w:y="-73"/>
          <w:tabs>
            <w:tab w:val="center" w:pos="4680"/>
            <w:tab w:val="right" w:pos="9360"/>
          </w:tabs>
          <w:spacing w:before="0" w:after="0"/>
        </w:pPr>
        <w:r w:rsidRPr="00690F51">
          <w:rPr>
            <w:rFonts w:ascii="Garamond" w:hAnsi="Garamond" w:cstheme="majorBidi"/>
            <w:b/>
            <w:bCs/>
            <w:sz w:val="18"/>
            <w:szCs w:val="18"/>
            <w:rtl/>
          </w:rPr>
          <w:fldChar w:fldCharType="begin"/>
        </w:r>
        <w:r w:rsidRPr="00690F51">
          <w:rPr>
            <w:rFonts w:ascii="Garamond" w:hAnsi="Garamond" w:cstheme="majorBidi"/>
            <w:b/>
            <w:bCs/>
            <w:sz w:val="18"/>
            <w:szCs w:val="18"/>
          </w:rPr>
          <w:instrText xml:space="preserve"> PAGE </w:instrText>
        </w:r>
        <w:r w:rsidRPr="00690F51">
          <w:rPr>
            <w:rFonts w:ascii="Garamond" w:hAnsi="Garamond" w:cstheme="majorBidi"/>
            <w:b/>
            <w:bCs/>
            <w:sz w:val="18"/>
            <w:szCs w:val="18"/>
            <w:rtl/>
          </w:rPr>
          <w:fldChar w:fldCharType="separate"/>
        </w:r>
        <w:r w:rsidR="00B83A7C">
          <w:rPr>
            <w:rFonts w:ascii="Garamond" w:hAnsi="Garamond" w:cstheme="majorBidi"/>
            <w:b/>
            <w:bCs/>
            <w:noProof/>
            <w:sz w:val="18"/>
            <w:szCs w:val="18"/>
            <w:rtl/>
          </w:rPr>
          <w:t>11</w:t>
        </w:r>
        <w:r w:rsidRPr="00690F51">
          <w:rPr>
            <w:rFonts w:ascii="Garamond" w:hAnsi="Garamond" w:cstheme="majorBidi"/>
            <w:b/>
            <w:bCs/>
            <w:sz w:val="18"/>
            <w:szCs w:val="18"/>
            <w:rtl/>
          </w:rPr>
          <w:fldChar w:fldCharType="end"/>
        </w:r>
        <w:r w:rsidRPr="00690F51">
          <w:tab/>
        </w:r>
        <w:r w:rsidRPr="00690F51">
          <w:tab/>
        </w:r>
        <w:r w:rsidRPr="00690F51">
          <w:tab/>
        </w:r>
      </w:p>
    </w:sdtContent>
  </w:sdt>
  <w:p w14:paraId="6D24D68E" w14:textId="409450FE" w:rsidR="00690F51" w:rsidRPr="00690F51" w:rsidRDefault="00000000" w:rsidP="00690F51">
    <w:pPr>
      <w:pBdr>
        <w:bottom w:val="single" w:sz="4" w:space="1" w:color="000000"/>
      </w:pBdr>
      <w:bidi w:val="0"/>
      <w:ind w:firstLine="360"/>
      <w:jc w:val="right"/>
      <w:rPr>
        <w:rFonts w:ascii="Times New Roman" w:eastAsia="Times New Roman" w:hAnsi="Times New Roman" w:cs="Times New Roman"/>
        <w:b/>
        <w:bCs/>
        <w:i/>
        <w:iCs/>
        <w:sz w:val="16"/>
        <w:szCs w:val="16"/>
        <w:rtl/>
        <w:lang w:bidi="fa-IR"/>
      </w:rPr>
    </w:pPr>
    <w:sdt>
      <w:sdtPr>
        <w:id w:val="1230566990"/>
        <w:docPartObj>
          <w:docPartGallery w:val="Page Numbers (Margins)"/>
          <w:docPartUnique/>
        </w:docPartObj>
      </w:sdtPr>
      <w:sdtContent/>
    </w:sdt>
    <w:r w:rsidR="00690F51" w:rsidRPr="00690F51">
      <w:rPr>
        <w:rFonts w:ascii="Times New Roman" w:eastAsia="Times New Roman" w:hAnsi="Times New Roman" w:cs="Times New Roman"/>
        <w:i/>
        <w:sz w:val="16"/>
        <w:szCs w:val="16"/>
      </w:rPr>
      <w:t xml:space="preserve"> </w:t>
    </w:r>
    <w:r w:rsidR="00690F51" w:rsidRPr="00690F51">
      <w:rPr>
        <w:rFonts w:ascii="Garamond" w:eastAsia="Times New Roman" w:hAnsi="Garamond" w:cs="Times New Roman"/>
        <w:b/>
        <w:bCs/>
        <w:color w:val="767171" w:themeColor="background2" w:themeShade="80"/>
        <w:sz w:val="18"/>
        <w:szCs w:val="18"/>
      </w:rPr>
      <w:t xml:space="preserve">Author's </w:t>
    </w:r>
    <w:proofErr w:type="spellStart"/>
    <w:r w:rsidR="00690F51" w:rsidRPr="00690F51">
      <w:rPr>
        <w:rFonts w:ascii="Garamond" w:eastAsia="Times New Roman" w:hAnsi="Garamond" w:cs="Times New Roman"/>
        <w:b/>
        <w:bCs/>
        <w:color w:val="767171" w:themeColor="background2" w:themeShade="80"/>
        <w:sz w:val="18"/>
        <w:szCs w:val="18"/>
      </w:rPr>
      <w:t>LastName|</w:t>
    </w:r>
    <w:r w:rsidR="00114C92" w:rsidRPr="00114C92">
      <w:rPr>
        <w:rFonts w:ascii="Garamond" w:eastAsia="Times New Roman" w:hAnsi="Garamond" w:cs="Times New Roman"/>
        <w:b/>
        <w:bCs/>
        <w:color w:val="767171" w:themeColor="background2" w:themeShade="80"/>
        <w:sz w:val="18"/>
        <w:szCs w:val="18"/>
      </w:rPr>
      <w:t>Ann</w:t>
    </w:r>
    <w:proofErr w:type="spellEnd"/>
    <w:r w:rsidR="00114C92" w:rsidRPr="00114C92">
      <w:rPr>
        <w:rFonts w:ascii="Garamond" w:eastAsia="Times New Roman" w:hAnsi="Garamond" w:cs="Times New Roman"/>
        <w:b/>
        <w:bCs/>
        <w:color w:val="767171" w:themeColor="background2" w:themeShade="80"/>
        <w:sz w:val="18"/>
        <w:szCs w:val="18"/>
      </w:rPr>
      <w:t xml:space="preserve">. Proc. Eng. Manag. </w:t>
    </w:r>
    <w:r w:rsidR="00690F51" w:rsidRPr="00690F51">
      <w:rPr>
        <w:rFonts w:ascii="Garamond" w:eastAsia="Times New Roman" w:hAnsi="Garamond" w:cs="Times New Roman"/>
        <w:b/>
        <w:bCs/>
        <w:color w:val="767171" w:themeColor="background2" w:themeShade="80"/>
        <w:sz w:val="18"/>
        <w:szCs w:val="18"/>
      </w:rPr>
      <w:t>X(x) (xx) 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E6656B4"/>
    <w:lvl w:ilvl="0">
      <w:start w:val="1"/>
      <w:numFmt w:val="decimal"/>
      <w:pStyle w:val="ListNumber"/>
      <w:lvlText w:val="%1."/>
      <w:lvlJc w:val="left"/>
      <w:pPr>
        <w:tabs>
          <w:tab w:val="num" w:pos="360"/>
        </w:tabs>
        <w:ind w:left="360" w:hanging="360"/>
      </w:pPr>
    </w:lvl>
  </w:abstractNum>
  <w:abstractNum w:abstractNumId="1" w15:restartNumberingAfterBreak="0">
    <w:nsid w:val="100C53BE"/>
    <w:multiLevelType w:val="hybridMultilevel"/>
    <w:tmpl w:val="D152D9A8"/>
    <w:lvl w:ilvl="0" w:tplc="8814F406">
      <w:start w:val="1"/>
      <w:numFmt w:val="decimal"/>
      <w:pStyle w:val="a"/>
      <w:lvlText w:val="[%1]"/>
      <w:lvlJc w:val="left"/>
      <w:pPr>
        <w:tabs>
          <w:tab w:val="num" w:pos="720"/>
        </w:tabs>
        <w:ind w:left="720" w:hanging="360"/>
      </w:pPr>
      <w:rPr>
        <w:rFonts w:ascii="Times New Roman" w:hAnsi="Times New Roman" w:cs="Zar" w:hint="default"/>
        <w:b w:val="0"/>
        <w:bCs w:val="0"/>
        <w:i w:val="0"/>
        <w:iCs w:val="0"/>
        <w:sz w:val="20"/>
        <w:szCs w:val="24"/>
      </w:rPr>
    </w:lvl>
    <w:lvl w:ilvl="1" w:tplc="0ACECF96" w:tentative="1">
      <w:start w:val="1"/>
      <w:numFmt w:val="lowerLetter"/>
      <w:lvlText w:val="%2."/>
      <w:lvlJc w:val="left"/>
      <w:pPr>
        <w:tabs>
          <w:tab w:val="num" w:pos="1440"/>
        </w:tabs>
        <w:ind w:left="1440" w:hanging="360"/>
      </w:pPr>
    </w:lvl>
    <w:lvl w:ilvl="2" w:tplc="335257C2" w:tentative="1">
      <w:start w:val="1"/>
      <w:numFmt w:val="lowerRoman"/>
      <w:lvlText w:val="%3."/>
      <w:lvlJc w:val="right"/>
      <w:pPr>
        <w:tabs>
          <w:tab w:val="num" w:pos="2160"/>
        </w:tabs>
        <w:ind w:left="2160" w:hanging="180"/>
      </w:pPr>
    </w:lvl>
    <w:lvl w:ilvl="3" w:tplc="013A7770" w:tentative="1">
      <w:start w:val="1"/>
      <w:numFmt w:val="decimal"/>
      <w:lvlText w:val="%4."/>
      <w:lvlJc w:val="left"/>
      <w:pPr>
        <w:tabs>
          <w:tab w:val="num" w:pos="2880"/>
        </w:tabs>
        <w:ind w:left="2880" w:hanging="360"/>
      </w:pPr>
    </w:lvl>
    <w:lvl w:ilvl="4" w:tplc="A7AAC702" w:tentative="1">
      <w:start w:val="1"/>
      <w:numFmt w:val="lowerLetter"/>
      <w:lvlText w:val="%5."/>
      <w:lvlJc w:val="left"/>
      <w:pPr>
        <w:tabs>
          <w:tab w:val="num" w:pos="3600"/>
        </w:tabs>
        <w:ind w:left="3600" w:hanging="360"/>
      </w:pPr>
    </w:lvl>
    <w:lvl w:ilvl="5" w:tplc="505E8A22" w:tentative="1">
      <w:start w:val="1"/>
      <w:numFmt w:val="lowerRoman"/>
      <w:lvlText w:val="%6."/>
      <w:lvlJc w:val="right"/>
      <w:pPr>
        <w:tabs>
          <w:tab w:val="num" w:pos="4320"/>
        </w:tabs>
        <w:ind w:left="4320" w:hanging="180"/>
      </w:pPr>
    </w:lvl>
    <w:lvl w:ilvl="6" w:tplc="B76889B6" w:tentative="1">
      <w:start w:val="1"/>
      <w:numFmt w:val="decimal"/>
      <w:lvlText w:val="%7."/>
      <w:lvlJc w:val="left"/>
      <w:pPr>
        <w:tabs>
          <w:tab w:val="num" w:pos="5040"/>
        </w:tabs>
        <w:ind w:left="5040" w:hanging="360"/>
      </w:pPr>
    </w:lvl>
    <w:lvl w:ilvl="7" w:tplc="AA506526" w:tentative="1">
      <w:start w:val="1"/>
      <w:numFmt w:val="lowerLetter"/>
      <w:lvlText w:val="%8."/>
      <w:lvlJc w:val="left"/>
      <w:pPr>
        <w:tabs>
          <w:tab w:val="num" w:pos="5760"/>
        </w:tabs>
        <w:ind w:left="5760" w:hanging="360"/>
      </w:pPr>
    </w:lvl>
    <w:lvl w:ilvl="8" w:tplc="BF9EB5BE" w:tentative="1">
      <w:start w:val="1"/>
      <w:numFmt w:val="lowerRoman"/>
      <w:lvlText w:val="%9."/>
      <w:lvlJc w:val="right"/>
      <w:pPr>
        <w:tabs>
          <w:tab w:val="num" w:pos="6480"/>
        </w:tabs>
        <w:ind w:left="6480" w:hanging="180"/>
      </w:pPr>
    </w:lvl>
  </w:abstractNum>
  <w:abstractNum w:abstractNumId="2" w15:restartNumberingAfterBreak="0">
    <w:nsid w:val="113419F6"/>
    <w:multiLevelType w:val="hybridMultilevel"/>
    <w:tmpl w:val="75BE860A"/>
    <w:lvl w:ilvl="0" w:tplc="040475E8">
      <w:start w:val="1"/>
      <w:numFmt w:val="bullet"/>
      <w:lvlText w:val=""/>
      <w:lvlJc w:val="left"/>
      <w:pPr>
        <w:tabs>
          <w:tab w:val="num" w:pos="927"/>
        </w:tabs>
        <w:ind w:left="927" w:hanging="360"/>
      </w:pPr>
      <w:rPr>
        <w:rFonts w:ascii="Symbol" w:hAnsi="Symbol" w:hint="default"/>
        <w:color w:val="auto"/>
      </w:rPr>
    </w:lvl>
    <w:lvl w:ilvl="1" w:tplc="AFDE5234">
      <w:start w:val="1"/>
      <w:numFmt w:val="bullet"/>
      <w:pStyle w:val="2"/>
      <w:lvlText w:val=""/>
      <w:lvlJc w:val="left"/>
      <w:pPr>
        <w:tabs>
          <w:tab w:val="num" w:pos="2007"/>
        </w:tabs>
        <w:ind w:left="2007" w:hanging="360"/>
      </w:pPr>
      <w:rPr>
        <w:rFonts w:ascii="Symbol" w:hAnsi="Symbol" w:hint="default"/>
        <w:b w:val="0"/>
        <w:i w:val="0"/>
        <w:color w:val="auto"/>
        <w:sz w:val="24"/>
      </w:rPr>
    </w:lvl>
    <w:lvl w:ilvl="2" w:tplc="1BA4BF3C" w:tentative="1">
      <w:start w:val="1"/>
      <w:numFmt w:val="bullet"/>
      <w:lvlText w:val=""/>
      <w:lvlJc w:val="left"/>
      <w:pPr>
        <w:tabs>
          <w:tab w:val="num" w:pos="2727"/>
        </w:tabs>
        <w:ind w:left="2727" w:hanging="360"/>
      </w:pPr>
      <w:rPr>
        <w:rFonts w:ascii="Wingdings" w:hAnsi="Wingdings" w:hint="default"/>
      </w:rPr>
    </w:lvl>
    <w:lvl w:ilvl="3" w:tplc="FA4E15A0" w:tentative="1">
      <w:start w:val="1"/>
      <w:numFmt w:val="bullet"/>
      <w:lvlText w:val=""/>
      <w:lvlJc w:val="left"/>
      <w:pPr>
        <w:tabs>
          <w:tab w:val="num" w:pos="3447"/>
        </w:tabs>
        <w:ind w:left="3447" w:hanging="360"/>
      </w:pPr>
      <w:rPr>
        <w:rFonts w:ascii="Symbol" w:hAnsi="Symbol" w:hint="default"/>
      </w:rPr>
    </w:lvl>
    <w:lvl w:ilvl="4" w:tplc="071861CA" w:tentative="1">
      <w:start w:val="1"/>
      <w:numFmt w:val="bullet"/>
      <w:lvlText w:val="o"/>
      <w:lvlJc w:val="left"/>
      <w:pPr>
        <w:tabs>
          <w:tab w:val="num" w:pos="4167"/>
        </w:tabs>
        <w:ind w:left="4167" w:hanging="360"/>
      </w:pPr>
      <w:rPr>
        <w:rFonts w:ascii="Courier New" w:hAnsi="Courier New" w:cs="Courier New" w:hint="default"/>
      </w:rPr>
    </w:lvl>
    <w:lvl w:ilvl="5" w:tplc="143A375C" w:tentative="1">
      <w:start w:val="1"/>
      <w:numFmt w:val="bullet"/>
      <w:lvlText w:val=""/>
      <w:lvlJc w:val="left"/>
      <w:pPr>
        <w:tabs>
          <w:tab w:val="num" w:pos="4887"/>
        </w:tabs>
        <w:ind w:left="4887" w:hanging="360"/>
      </w:pPr>
      <w:rPr>
        <w:rFonts w:ascii="Wingdings" w:hAnsi="Wingdings" w:hint="default"/>
      </w:rPr>
    </w:lvl>
    <w:lvl w:ilvl="6" w:tplc="0BD670B4" w:tentative="1">
      <w:start w:val="1"/>
      <w:numFmt w:val="bullet"/>
      <w:lvlText w:val=""/>
      <w:lvlJc w:val="left"/>
      <w:pPr>
        <w:tabs>
          <w:tab w:val="num" w:pos="5607"/>
        </w:tabs>
        <w:ind w:left="5607" w:hanging="360"/>
      </w:pPr>
      <w:rPr>
        <w:rFonts w:ascii="Symbol" w:hAnsi="Symbol" w:hint="default"/>
      </w:rPr>
    </w:lvl>
    <w:lvl w:ilvl="7" w:tplc="21E4A000" w:tentative="1">
      <w:start w:val="1"/>
      <w:numFmt w:val="bullet"/>
      <w:lvlText w:val="o"/>
      <w:lvlJc w:val="left"/>
      <w:pPr>
        <w:tabs>
          <w:tab w:val="num" w:pos="6327"/>
        </w:tabs>
        <w:ind w:left="6327" w:hanging="360"/>
      </w:pPr>
      <w:rPr>
        <w:rFonts w:ascii="Courier New" w:hAnsi="Courier New" w:cs="Courier New" w:hint="default"/>
      </w:rPr>
    </w:lvl>
    <w:lvl w:ilvl="8" w:tplc="8760FB32"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3AE2A09"/>
    <w:multiLevelType w:val="multilevel"/>
    <w:tmpl w:val="A2F06462"/>
    <w:styleLink w:val="Style2"/>
    <w:lvl w:ilvl="0">
      <w:start w:val="1"/>
      <w:numFmt w:val="decimal"/>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0"/>
        <w:position w:val="0"/>
        <w:sz w:val="36"/>
        <w:szCs w:val="36"/>
        <w:u w:val="none"/>
        <w:vertAlign w:val="baseline"/>
        <w:em w:val="none"/>
      </w:rPr>
    </w:lvl>
    <w:lvl w:ilvl="2">
      <w:start w:val="1"/>
      <w:numFmt w:val="decimal"/>
      <w:suff w:val="space"/>
      <w:lvlText w:val="%1-%2-%3-"/>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suff w:val="space"/>
      <w:lvlText w:val="جدول (%1-%8) "/>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4" w15:restartNumberingAfterBreak="0">
    <w:nsid w:val="18977C26"/>
    <w:multiLevelType w:val="multilevel"/>
    <w:tmpl w:val="A2A89380"/>
    <w:styleLink w:val="ListNumber1"/>
    <w:lvl w:ilvl="0">
      <w:start w:val="1"/>
      <w:numFmt w:val="decimal"/>
      <w:suff w:val="space"/>
      <w:lvlText w:val="%1-"/>
      <w:lvlJc w:val="left"/>
      <w:pPr>
        <w:ind w:left="360" w:hanging="360"/>
      </w:pPr>
      <w:rPr>
        <w:rFonts w:ascii="Times New Roman" w:hAnsi="Times New Roman" w:cs="B Nazanin" w:hint="default"/>
        <w:b w:val="0"/>
        <w:bCs w:val="0"/>
        <w:i w:val="0"/>
        <w:iCs w:val="0"/>
        <w:sz w:val="24"/>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E887A58"/>
    <w:multiLevelType w:val="hybridMultilevel"/>
    <w:tmpl w:val="AB1E0758"/>
    <w:lvl w:ilvl="0" w:tplc="28E07EC0">
      <w:start w:val="1"/>
      <w:numFmt w:val="bullet"/>
      <w:pStyle w:val="a0"/>
      <w:lvlText w:val=""/>
      <w:lvlJc w:val="left"/>
      <w:pPr>
        <w:ind w:left="720" w:hanging="360"/>
      </w:pPr>
      <w:rPr>
        <w:rFonts w:ascii="Symbol" w:hAnsi="Symbol" w:cs="IRLotus" w:hint="default"/>
        <w:bCs/>
        <w:iCs w:val="0"/>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A36D8C"/>
    <w:multiLevelType w:val="hybridMultilevel"/>
    <w:tmpl w:val="B4FA5046"/>
    <w:lvl w:ilvl="0" w:tplc="0D9A1DF0">
      <w:start w:val="1"/>
      <w:numFmt w:val="decimal"/>
      <w:pStyle w:val="Reference"/>
      <w:lvlText w:val="[%1]"/>
      <w:lvlJc w:val="left"/>
      <w:pPr>
        <w:ind w:left="360" w:hanging="360"/>
      </w:pPr>
      <w:rPr>
        <w:specVanish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2FD77AFB"/>
    <w:multiLevelType w:val="hybridMultilevel"/>
    <w:tmpl w:val="3F6ED5D4"/>
    <w:lvl w:ilvl="0" w:tplc="CB1475CA">
      <w:start w:val="1"/>
      <w:numFmt w:val="decimal"/>
      <w:pStyle w:val="a1"/>
      <w:lvlText w:val="%1)"/>
      <w:lvlJc w:val="left"/>
      <w:pPr>
        <w:ind w:left="927" w:hanging="360"/>
      </w:pPr>
      <w:rPr>
        <w:rFonts w:ascii="Times New Roman" w:hAnsi="Times New Roman" w:cs="B Nazanin" w:hint="default"/>
        <w:b w:val="0"/>
        <w:bCs/>
        <w:i w:val="0"/>
        <w:iCs w:val="0"/>
        <w:caps w:val="0"/>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5084517"/>
    <w:multiLevelType w:val="multilevel"/>
    <w:tmpl w:val="1E0AA8F6"/>
    <w:styleLink w:val="Style3"/>
    <w:lvl w:ilvl="0">
      <w:start w:val="1"/>
      <w:numFmt w:val="decimal"/>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0"/>
        <w:position w:val="0"/>
        <w:sz w:val="36"/>
        <w:szCs w:val="36"/>
        <w:u w:val="none"/>
        <w:vertAlign w:val="baseline"/>
        <w:em w:val="none"/>
      </w:rPr>
    </w:lvl>
    <w:lvl w:ilvl="2">
      <w:start w:val="1"/>
      <w:numFmt w:val="decimal"/>
      <w:suff w:val="space"/>
      <w:lvlText w:val="%1-%2-%3-"/>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suff w:val="space"/>
      <w:lvlText w:val="جدول (%1-%8) "/>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9" w15:restartNumberingAfterBreak="0">
    <w:nsid w:val="36924151"/>
    <w:multiLevelType w:val="hybridMultilevel"/>
    <w:tmpl w:val="F5DC8510"/>
    <w:lvl w:ilvl="0" w:tplc="0409000F">
      <w:start w:val="1"/>
      <w:numFmt w:val="bullet"/>
      <w:pStyle w:val="1"/>
      <w:lvlText w:val=""/>
      <w:lvlJc w:val="left"/>
      <w:pPr>
        <w:tabs>
          <w:tab w:val="num" w:pos="927"/>
        </w:tabs>
        <w:ind w:left="927" w:hanging="360"/>
      </w:pPr>
      <w:rPr>
        <w:rFonts w:ascii="Symbol" w:hAnsi="Symbol" w:hint="default"/>
        <w:color w:val="auto"/>
      </w:rPr>
    </w:lvl>
    <w:lvl w:ilvl="1" w:tplc="04090019">
      <w:start w:val="1"/>
      <w:numFmt w:val="bullet"/>
      <w:lvlText w:val="o"/>
      <w:lvlJc w:val="left"/>
      <w:pPr>
        <w:tabs>
          <w:tab w:val="num" w:pos="2007"/>
        </w:tabs>
        <w:ind w:left="2007" w:hanging="360"/>
      </w:pPr>
      <w:rPr>
        <w:rFonts w:ascii="Courier New" w:hAnsi="Courier New" w:cs="Courier New" w:hint="default"/>
      </w:r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cs="Courier New"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cs="Courier New"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42600CBF"/>
    <w:multiLevelType w:val="hybridMultilevel"/>
    <w:tmpl w:val="C5FE2F54"/>
    <w:lvl w:ilvl="0" w:tplc="3A4AB0E6">
      <w:start w:val="1"/>
      <w:numFmt w:val="decimal"/>
      <w:pStyle w:val="References"/>
      <w:lvlText w:val="[%1]"/>
      <w:lvlJc w:val="left"/>
      <w:pPr>
        <w:tabs>
          <w:tab w:val="num" w:pos="450"/>
        </w:tabs>
        <w:ind w:left="44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5615AC"/>
    <w:multiLevelType w:val="hybridMultilevel"/>
    <w:tmpl w:val="C6B6E68C"/>
    <w:lvl w:ilvl="0" w:tplc="088A1682">
      <w:start w:val="1"/>
      <w:numFmt w:val="decimal"/>
      <w:lvlText w:val="[%1]"/>
      <w:lvlJc w:val="left"/>
      <w:pPr>
        <w:ind w:left="1627" w:hanging="360"/>
      </w:pPr>
      <w:rPr>
        <w:rFonts w:hint="default"/>
        <w:sz w:val="20"/>
        <w:szCs w:val="22"/>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12" w15:restartNumberingAfterBreak="0">
    <w:nsid w:val="52B82BAB"/>
    <w:multiLevelType w:val="hybridMultilevel"/>
    <w:tmpl w:val="3B2801B2"/>
    <w:lvl w:ilvl="0" w:tplc="BA12CF54">
      <w:start w:val="2"/>
      <w:numFmt w:val="decimal"/>
      <w:pStyle w:val="Title2"/>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D42C54"/>
    <w:multiLevelType w:val="hybridMultilevel"/>
    <w:tmpl w:val="2C6A6B6E"/>
    <w:lvl w:ilvl="0" w:tplc="F0F2FE02">
      <w:start w:val="1"/>
      <w:numFmt w:val="bullet"/>
      <w:pStyle w:val="Bullet"/>
      <w:lvlText w:val=""/>
      <w:lvlJc w:val="left"/>
      <w:pPr>
        <w:ind w:left="958" w:hanging="360"/>
      </w:pPr>
      <w:rPr>
        <w:rFonts w:ascii="Symbol" w:hAnsi="Symbol" w:cs="IRLotus" w:hint="default"/>
        <w:bCs/>
        <w:iCs w:val="0"/>
        <w:szCs w:val="24"/>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4" w15:restartNumberingAfterBreak="0">
    <w:nsid w:val="61A94B58"/>
    <w:multiLevelType w:val="multilevel"/>
    <w:tmpl w:val="8A4CF34E"/>
    <w:styleLink w:val="ListNumber11"/>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52C1CB9"/>
    <w:multiLevelType w:val="multilevel"/>
    <w:tmpl w:val="203866F0"/>
    <w:lvl w:ilvl="0">
      <w:start w:val="1"/>
      <w:numFmt w:val="decimal"/>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pStyle w:val="a2"/>
      <w:suff w:val="space"/>
      <w:lvlText w:val="%1-%2-"/>
      <w:lvlJc w:val="left"/>
      <w:pPr>
        <w:ind w:left="0" w:firstLine="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a3"/>
      <w:suff w:val="space"/>
      <w:lvlText w:val="%1-%2-%3-%4-"/>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suff w:val="space"/>
      <w:lvlText w:val="جدول (%1-%8)"/>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16" w15:restartNumberingAfterBreak="0">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73F131BB"/>
    <w:multiLevelType w:val="hybridMultilevel"/>
    <w:tmpl w:val="20A84D6C"/>
    <w:lvl w:ilvl="0" w:tplc="ABFA34A8">
      <w:start w:val="1"/>
      <w:numFmt w:val="decimal"/>
      <w:pStyle w:val="a4"/>
      <w:lvlText w:val="%1."/>
      <w:lvlJc w:val="left"/>
      <w:pPr>
        <w:tabs>
          <w:tab w:val="num" w:pos="720"/>
        </w:tabs>
        <w:ind w:left="720" w:hanging="360"/>
      </w:pPr>
      <w:rPr>
        <w:rFonts w:ascii="Times New Roman" w:hAnsi="Times New Roman" w:cs="Zar" w:hint="default"/>
        <w:b w:val="0"/>
        <w:bCs w:val="0"/>
        <w:i w:val="0"/>
        <w:iCs w:val="0"/>
        <w:sz w:val="24"/>
        <w:szCs w:val="28"/>
      </w:rPr>
    </w:lvl>
    <w:lvl w:ilvl="1" w:tplc="6B10E35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3FBC932E" w:tentative="1">
      <w:start w:val="1"/>
      <w:numFmt w:val="lowerRoman"/>
      <w:lvlText w:val="%3."/>
      <w:lvlJc w:val="right"/>
      <w:pPr>
        <w:tabs>
          <w:tab w:val="num" w:pos="2160"/>
        </w:tabs>
        <w:ind w:left="2160" w:hanging="180"/>
      </w:pPr>
    </w:lvl>
    <w:lvl w:ilvl="3" w:tplc="C660FEBA" w:tentative="1">
      <w:start w:val="1"/>
      <w:numFmt w:val="decimal"/>
      <w:lvlText w:val="%4."/>
      <w:lvlJc w:val="left"/>
      <w:pPr>
        <w:tabs>
          <w:tab w:val="num" w:pos="2880"/>
        </w:tabs>
        <w:ind w:left="2880" w:hanging="360"/>
      </w:pPr>
    </w:lvl>
    <w:lvl w:ilvl="4" w:tplc="DEC61686" w:tentative="1">
      <w:start w:val="1"/>
      <w:numFmt w:val="lowerLetter"/>
      <w:lvlText w:val="%5."/>
      <w:lvlJc w:val="left"/>
      <w:pPr>
        <w:tabs>
          <w:tab w:val="num" w:pos="3600"/>
        </w:tabs>
        <w:ind w:left="3600" w:hanging="360"/>
      </w:pPr>
    </w:lvl>
    <w:lvl w:ilvl="5" w:tplc="64044F6C" w:tentative="1">
      <w:start w:val="1"/>
      <w:numFmt w:val="lowerRoman"/>
      <w:lvlText w:val="%6."/>
      <w:lvlJc w:val="right"/>
      <w:pPr>
        <w:tabs>
          <w:tab w:val="num" w:pos="4320"/>
        </w:tabs>
        <w:ind w:left="4320" w:hanging="180"/>
      </w:pPr>
    </w:lvl>
    <w:lvl w:ilvl="6" w:tplc="7C8C8B32" w:tentative="1">
      <w:start w:val="1"/>
      <w:numFmt w:val="decimal"/>
      <w:lvlText w:val="%7."/>
      <w:lvlJc w:val="left"/>
      <w:pPr>
        <w:tabs>
          <w:tab w:val="num" w:pos="5040"/>
        </w:tabs>
        <w:ind w:left="5040" w:hanging="360"/>
      </w:pPr>
    </w:lvl>
    <w:lvl w:ilvl="7" w:tplc="6DA4B3CE" w:tentative="1">
      <w:start w:val="1"/>
      <w:numFmt w:val="lowerLetter"/>
      <w:lvlText w:val="%8."/>
      <w:lvlJc w:val="left"/>
      <w:pPr>
        <w:tabs>
          <w:tab w:val="num" w:pos="5760"/>
        </w:tabs>
        <w:ind w:left="5760" w:hanging="360"/>
      </w:pPr>
    </w:lvl>
    <w:lvl w:ilvl="8" w:tplc="743A32C8" w:tentative="1">
      <w:start w:val="1"/>
      <w:numFmt w:val="lowerRoman"/>
      <w:lvlText w:val="%9."/>
      <w:lvlJc w:val="right"/>
      <w:pPr>
        <w:tabs>
          <w:tab w:val="num" w:pos="6480"/>
        </w:tabs>
        <w:ind w:left="6480" w:hanging="180"/>
      </w:pPr>
    </w:lvl>
  </w:abstractNum>
  <w:abstractNum w:abstractNumId="18" w15:restartNumberingAfterBreak="0">
    <w:nsid w:val="7AA012A1"/>
    <w:multiLevelType w:val="hybridMultilevel"/>
    <w:tmpl w:val="D076F6EA"/>
    <w:lvl w:ilvl="0" w:tplc="2CEEEC16">
      <w:start w:val="1"/>
      <w:numFmt w:val="bullet"/>
      <w:pStyle w:val="a5"/>
      <w:lvlText w:val=""/>
      <w:lvlJc w:val="left"/>
      <w:pPr>
        <w:tabs>
          <w:tab w:val="num" w:pos="720"/>
        </w:tabs>
        <w:ind w:left="720" w:hanging="360"/>
      </w:pPr>
      <w:rPr>
        <w:rFonts w:ascii="Wingdings" w:hAnsi="Wingdings" w:hint="default"/>
        <w:b/>
        <w:i w:val="0"/>
        <w:color w:val="auto"/>
        <w:sz w:val="24"/>
      </w:rPr>
    </w:lvl>
    <w:lvl w:ilvl="1" w:tplc="FD28A2C6">
      <w:start w:val="1"/>
      <w:numFmt w:val="bullet"/>
      <w:lvlText w:val="-"/>
      <w:lvlJc w:val="left"/>
      <w:pPr>
        <w:tabs>
          <w:tab w:val="num" w:pos="1443"/>
        </w:tabs>
        <w:ind w:left="1443" w:hanging="363"/>
      </w:pPr>
      <w:rPr>
        <w:rFonts w:ascii="Times New Roman" w:hAnsi="Times New Roman" w:cs="Times New Roman" w:hint="default"/>
      </w:rPr>
    </w:lvl>
    <w:lvl w:ilvl="2" w:tplc="279CE0EE" w:tentative="1">
      <w:start w:val="1"/>
      <w:numFmt w:val="bullet"/>
      <w:lvlText w:val=""/>
      <w:lvlJc w:val="left"/>
      <w:pPr>
        <w:tabs>
          <w:tab w:val="num" w:pos="2160"/>
        </w:tabs>
        <w:ind w:left="2160" w:hanging="360"/>
      </w:pPr>
      <w:rPr>
        <w:rFonts w:ascii="Wingdings" w:hAnsi="Wingdings" w:hint="default"/>
      </w:rPr>
    </w:lvl>
    <w:lvl w:ilvl="3" w:tplc="B04A8642" w:tentative="1">
      <w:start w:val="1"/>
      <w:numFmt w:val="bullet"/>
      <w:lvlText w:val=""/>
      <w:lvlJc w:val="left"/>
      <w:pPr>
        <w:tabs>
          <w:tab w:val="num" w:pos="2880"/>
        </w:tabs>
        <w:ind w:left="2880" w:hanging="360"/>
      </w:pPr>
      <w:rPr>
        <w:rFonts w:ascii="Symbol" w:hAnsi="Symbol" w:hint="default"/>
      </w:rPr>
    </w:lvl>
    <w:lvl w:ilvl="4" w:tplc="020E51F4" w:tentative="1">
      <w:start w:val="1"/>
      <w:numFmt w:val="bullet"/>
      <w:lvlText w:val="o"/>
      <w:lvlJc w:val="left"/>
      <w:pPr>
        <w:tabs>
          <w:tab w:val="num" w:pos="3600"/>
        </w:tabs>
        <w:ind w:left="3600" w:hanging="360"/>
      </w:pPr>
      <w:rPr>
        <w:rFonts w:ascii="Courier New" w:hAnsi="Courier New" w:cs="Courier New" w:hint="default"/>
      </w:rPr>
    </w:lvl>
    <w:lvl w:ilvl="5" w:tplc="6C7C4D6A" w:tentative="1">
      <w:start w:val="1"/>
      <w:numFmt w:val="bullet"/>
      <w:lvlText w:val=""/>
      <w:lvlJc w:val="left"/>
      <w:pPr>
        <w:tabs>
          <w:tab w:val="num" w:pos="4320"/>
        </w:tabs>
        <w:ind w:left="4320" w:hanging="360"/>
      </w:pPr>
      <w:rPr>
        <w:rFonts w:ascii="Wingdings" w:hAnsi="Wingdings" w:hint="default"/>
      </w:rPr>
    </w:lvl>
    <w:lvl w:ilvl="6" w:tplc="75304ED6" w:tentative="1">
      <w:start w:val="1"/>
      <w:numFmt w:val="bullet"/>
      <w:lvlText w:val=""/>
      <w:lvlJc w:val="left"/>
      <w:pPr>
        <w:tabs>
          <w:tab w:val="num" w:pos="5040"/>
        </w:tabs>
        <w:ind w:left="5040" w:hanging="360"/>
      </w:pPr>
      <w:rPr>
        <w:rFonts w:ascii="Symbol" w:hAnsi="Symbol" w:hint="default"/>
      </w:rPr>
    </w:lvl>
    <w:lvl w:ilvl="7" w:tplc="F6142898" w:tentative="1">
      <w:start w:val="1"/>
      <w:numFmt w:val="bullet"/>
      <w:lvlText w:val="o"/>
      <w:lvlJc w:val="left"/>
      <w:pPr>
        <w:tabs>
          <w:tab w:val="num" w:pos="5760"/>
        </w:tabs>
        <w:ind w:left="5760" w:hanging="360"/>
      </w:pPr>
      <w:rPr>
        <w:rFonts w:ascii="Courier New" w:hAnsi="Courier New" w:cs="Courier New" w:hint="default"/>
      </w:rPr>
    </w:lvl>
    <w:lvl w:ilvl="8" w:tplc="D14000D0" w:tentative="1">
      <w:start w:val="1"/>
      <w:numFmt w:val="bullet"/>
      <w:lvlText w:val=""/>
      <w:lvlJc w:val="left"/>
      <w:pPr>
        <w:tabs>
          <w:tab w:val="num" w:pos="6480"/>
        </w:tabs>
        <w:ind w:left="6480" w:hanging="360"/>
      </w:pPr>
      <w:rPr>
        <w:rFonts w:ascii="Wingdings" w:hAnsi="Wingdings" w:hint="default"/>
      </w:rPr>
    </w:lvl>
  </w:abstractNum>
  <w:num w:numId="1" w16cid:durableId="1074621576">
    <w:abstractNumId w:val="0"/>
  </w:num>
  <w:num w:numId="2" w16cid:durableId="1412778512">
    <w:abstractNumId w:val="12"/>
  </w:num>
  <w:num w:numId="3" w16cid:durableId="833449110">
    <w:abstractNumId w:val="10"/>
  </w:num>
  <w:num w:numId="4" w16cid:durableId="844516897">
    <w:abstractNumId w:val="5"/>
  </w:num>
  <w:num w:numId="5" w16cid:durableId="1399085547">
    <w:abstractNumId w:val="6"/>
  </w:num>
  <w:num w:numId="6" w16cid:durableId="144905548">
    <w:abstractNumId w:val="15"/>
  </w:num>
  <w:num w:numId="7" w16cid:durableId="1875071101">
    <w:abstractNumId w:val="18"/>
  </w:num>
  <w:num w:numId="8" w16cid:durableId="852841321">
    <w:abstractNumId w:val="17"/>
  </w:num>
  <w:num w:numId="9" w16cid:durableId="1141457509">
    <w:abstractNumId w:val="9"/>
  </w:num>
  <w:num w:numId="10" w16cid:durableId="1345091450">
    <w:abstractNumId w:val="2"/>
  </w:num>
  <w:num w:numId="11" w16cid:durableId="589198923">
    <w:abstractNumId w:val="1"/>
  </w:num>
  <w:num w:numId="12" w16cid:durableId="1329480703">
    <w:abstractNumId w:val="3"/>
  </w:num>
  <w:num w:numId="13" w16cid:durableId="499127175">
    <w:abstractNumId w:val="8"/>
  </w:num>
  <w:num w:numId="14" w16cid:durableId="288898449">
    <w:abstractNumId w:val="16"/>
  </w:num>
  <w:num w:numId="15" w16cid:durableId="1932473296">
    <w:abstractNumId w:val="4"/>
  </w:num>
  <w:num w:numId="16" w16cid:durableId="35932132">
    <w:abstractNumId w:val="7"/>
  </w:num>
  <w:num w:numId="17" w16cid:durableId="2125611670">
    <w:abstractNumId w:val="14"/>
  </w:num>
  <w:num w:numId="18" w16cid:durableId="857500769">
    <w:abstractNumId w:val="13"/>
  </w:num>
  <w:num w:numId="19" w16cid:durableId="143206458">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efaultTabStop w:val="720"/>
  <w:evenAndOddHeaders/>
  <w:drawingGridHorizontalSpacing w:val="110"/>
  <w:displayHorizontalDrawingGridEvery w:val="2"/>
  <w:displayVerticalDrawingGridEvery w:val="2"/>
  <w:characterSpacingControl w:val="doNotCompress"/>
  <w:savePreviewPicture/>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Q3MjQ1MTKzMDMyNrVQ0lEKTi0uzszPAykwqgUA92S0hywAAAA="/>
  </w:docVars>
  <w:rsids>
    <w:rsidRoot w:val="00514B36"/>
    <w:rsid w:val="00000C1A"/>
    <w:rsid w:val="00001F81"/>
    <w:rsid w:val="00002397"/>
    <w:rsid w:val="00003257"/>
    <w:rsid w:val="000034A1"/>
    <w:rsid w:val="00006005"/>
    <w:rsid w:val="000102A5"/>
    <w:rsid w:val="00011001"/>
    <w:rsid w:val="0001623C"/>
    <w:rsid w:val="00020DE9"/>
    <w:rsid w:val="000252C5"/>
    <w:rsid w:val="0002739F"/>
    <w:rsid w:val="00027916"/>
    <w:rsid w:val="00027C56"/>
    <w:rsid w:val="000301E6"/>
    <w:rsid w:val="00030D5E"/>
    <w:rsid w:val="00030F79"/>
    <w:rsid w:val="00031AF9"/>
    <w:rsid w:val="000328C1"/>
    <w:rsid w:val="000337C9"/>
    <w:rsid w:val="00033927"/>
    <w:rsid w:val="00033C8F"/>
    <w:rsid w:val="00035391"/>
    <w:rsid w:val="000408F5"/>
    <w:rsid w:val="0004272B"/>
    <w:rsid w:val="0004541E"/>
    <w:rsid w:val="00045F20"/>
    <w:rsid w:val="00047452"/>
    <w:rsid w:val="00047A38"/>
    <w:rsid w:val="00052275"/>
    <w:rsid w:val="00052588"/>
    <w:rsid w:val="00054BE4"/>
    <w:rsid w:val="000552A7"/>
    <w:rsid w:val="00055F6D"/>
    <w:rsid w:val="00056D55"/>
    <w:rsid w:val="000617C1"/>
    <w:rsid w:val="00061C07"/>
    <w:rsid w:val="00064AA9"/>
    <w:rsid w:val="00066B89"/>
    <w:rsid w:val="00067F01"/>
    <w:rsid w:val="000726BD"/>
    <w:rsid w:val="00076689"/>
    <w:rsid w:val="00077AEE"/>
    <w:rsid w:val="00077EA3"/>
    <w:rsid w:val="00082218"/>
    <w:rsid w:val="000859BB"/>
    <w:rsid w:val="00085D56"/>
    <w:rsid w:val="00086ABE"/>
    <w:rsid w:val="00087071"/>
    <w:rsid w:val="00087B2D"/>
    <w:rsid w:val="00093CB8"/>
    <w:rsid w:val="00094CF1"/>
    <w:rsid w:val="00097BA8"/>
    <w:rsid w:val="000A1536"/>
    <w:rsid w:val="000B10CA"/>
    <w:rsid w:val="000B27E9"/>
    <w:rsid w:val="000B3CB0"/>
    <w:rsid w:val="000B44E3"/>
    <w:rsid w:val="000B70A2"/>
    <w:rsid w:val="000B7114"/>
    <w:rsid w:val="000C066A"/>
    <w:rsid w:val="000C0A82"/>
    <w:rsid w:val="000C1A7A"/>
    <w:rsid w:val="000C23B9"/>
    <w:rsid w:val="000C27B6"/>
    <w:rsid w:val="000C631E"/>
    <w:rsid w:val="000C7668"/>
    <w:rsid w:val="000D333E"/>
    <w:rsid w:val="000D3F7D"/>
    <w:rsid w:val="000D4F7B"/>
    <w:rsid w:val="000E01A9"/>
    <w:rsid w:val="000E04F6"/>
    <w:rsid w:val="000E126A"/>
    <w:rsid w:val="000E1577"/>
    <w:rsid w:val="000E162A"/>
    <w:rsid w:val="000E2591"/>
    <w:rsid w:val="000E3905"/>
    <w:rsid w:val="000E6314"/>
    <w:rsid w:val="000E6551"/>
    <w:rsid w:val="000E747E"/>
    <w:rsid w:val="000F12F1"/>
    <w:rsid w:val="000F2F97"/>
    <w:rsid w:val="000F5801"/>
    <w:rsid w:val="000F785A"/>
    <w:rsid w:val="0010037F"/>
    <w:rsid w:val="00100628"/>
    <w:rsid w:val="001017CA"/>
    <w:rsid w:val="00101B12"/>
    <w:rsid w:val="00103FAC"/>
    <w:rsid w:val="00104AA9"/>
    <w:rsid w:val="00104D11"/>
    <w:rsid w:val="0010602A"/>
    <w:rsid w:val="001061DC"/>
    <w:rsid w:val="001103A1"/>
    <w:rsid w:val="00113EE3"/>
    <w:rsid w:val="00114850"/>
    <w:rsid w:val="00114B54"/>
    <w:rsid w:val="00114C92"/>
    <w:rsid w:val="00120977"/>
    <w:rsid w:val="00120FE3"/>
    <w:rsid w:val="00122375"/>
    <w:rsid w:val="00124558"/>
    <w:rsid w:val="00126B39"/>
    <w:rsid w:val="00130A7D"/>
    <w:rsid w:val="00131E2E"/>
    <w:rsid w:val="00134014"/>
    <w:rsid w:val="00135F7D"/>
    <w:rsid w:val="001361CD"/>
    <w:rsid w:val="00140A8A"/>
    <w:rsid w:val="00141DF9"/>
    <w:rsid w:val="00142590"/>
    <w:rsid w:val="00143D56"/>
    <w:rsid w:val="00144EA2"/>
    <w:rsid w:val="00146C83"/>
    <w:rsid w:val="001471E8"/>
    <w:rsid w:val="001505BC"/>
    <w:rsid w:val="00153223"/>
    <w:rsid w:val="00153732"/>
    <w:rsid w:val="00153742"/>
    <w:rsid w:val="00153EF9"/>
    <w:rsid w:val="001566B2"/>
    <w:rsid w:val="0016016F"/>
    <w:rsid w:val="0016044D"/>
    <w:rsid w:val="00160A7F"/>
    <w:rsid w:val="00161013"/>
    <w:rsid w:val="00161A81"/>
    <w:rsid w:val="0016306F"/>
    <w:rsid w:val="00163EC2"/>
    <w:rsid w:val="00163F20"/>
    <w:rsid w:val="00164E44"/>
    <w:rsid w:val="0016564E"/>
    <w:rsid w:val="00166118"/>
    <w:rsid w:val="001708FA"/>
    <w:rsid w:val="00170D43"/>
    <w:rsid w:val="0017564B"/>
    <w:rsid w:val="00177ABF"/>
    <w:rsid w:val="001811AC"/>
    <w:rsid w:val="001812AF"/>
    <w:rsid w:val="001816AC"/>
    <w:rsid w:val="00182A6C"/>
    <w:rsid w:val="0018312D"/>
    <w:rsid w:val="0018542F"/>
    <w:rsid w:val="00187BE9"/>
    <w:rsid w:val="0019056A"/>
    <w:rsid w:val="00192E46"/>
    <w:rsid w:val="00196CEA"/>
    <w:rsid w:val="00197201"/>
    <w:rsid w:val="001A08FA"/>
    <w:rsid w:val="001A1317"/>
    <w:rsid w:val="001A1699"/>
    <w:rsid w:val="001A3327"/>
    <w:rsid w:val="001A3C23"/>
    <w:rsid w:val="001A48EF"/>
    <w:rsid w:val="001A55AE"/>
    <w:rsid w:val="001A5E51"/>
    <w:rsid w:val="001B018A"/>
    <w:rsid w:val="001B20CE"/>
    <w:rsid w:val="001B46AA"/>
    <w:rsid w:val="001B56FB"/>
    <w:rsid w:val="001B5DC1"/>
    <w:rsid w:val="001B717A"/>
    <w:rsid w:val="001B740D"/>
    <w:rsid w:val="001C05E2"/>
    <w:rsid w:val="001C22E6"/>
    <w:rsid w:val="001C3359"/>
    <w:rsid w:val="001C4319"/>
    <w:rsid w:val="001C4F08"/>
    <w:rsid w:val="001C4FCE"/>
    <w:rsid w:val="001C563B"/>
    <w:rsid w:val="001D0F5F"/>
    <w:rsid w:val="001D4E37"/>
    <w:rsid w:val="001E170B"/>
    <w:rsid w:val="001E3767"/>
    <w:rsid w:val="001E4081"/>
    <w:rsid w:val="001E48AD"/>
    <w:rsid w:val="001E71F5"/>
    <w:rsid w:val="001E7230"/>
    <w:rsid w:val="001F138D"/>
    <w:rsid w:val="001F3797"/>
    <w:rsid w:val="001F53B9"/>
    <w:rsid w:val="001F6CE5"/>
    <w:rsid w:val="001F6D28"/>
    <w:rsid w:val="00206AC8"/>
    <w:rsid w:val="00207F6C"/>
    <w:rsid w:val="0021208D"/>
    <w:rsid w:val="00212234"/>
    <w:rsid w:val="00222C7D"/>
    <w:rsid w:val="0022347C"/>
    <w:rsid w:val="00224EF5"/>
    <w:rsid w:val="002277BF"/>
    <w:rsid w:val="00235381"/>
    <w:rsid w:val="00235E29"/>
    <w:rsid w:val="00235EF6"/>
    <w:rsid w:val="0023689B"/>
    <w:rsid w:val="00237501"/>
    <w:rsid w:val="002408B6"/>
    <w:rsid w:val="002421F8"/>
    <w:rsid w:val="00242737"/>
    <w:rsid w:val="002438D9"/>
    <w:rsid w:val="002439D5"/>
    <w:rsid w:val="00244B39"/>
    <w:rsid w:val="00245D2E"/>
    <w:rsid w:val="00247F09"/>
    <w:rsid w:val="002515FB"/>
    <w:rsid w:val="00251D34"/>
    <w:rsid w:val="00252363"/>
    <w:rsid w:val="00255D88"/>
    <w:rsid w:val="002573A3"/>
    <w:rsid w:val="00261788"/>
    <w:rsid w:val="0026770D"/>
    <w:rsid w:val="00267BCF"/>
    <w:rsid w:val="00270627"/>
    <w:rsid w:val="00270A25"/>
    <w:rsid w:val="002718B3"/>
    <w:rsid w:val="00274E05"/>
    <w:rsid w:val="0027565A"/>
    <w:rsid w:val="00276084"/>
    <w:rsid w:val="00277820"/>
    <w:rsid w:val="00282445"/>
    <w:rsid w:val="00284419"/>
    <w:rsid w:val="00285BD3"/>
    <w:rsid w:val="00286103"/>
    <w:rsid w:val="00286F12"/>
    <w:rsid w:val="00292A9A"/>
    <w:rsid w:val="00294B70"/>
    <w:rsid w:val="002A4E11"/>
    <w:rsid w:val="002A5D52"/>
    <w:rsid w:val="002B0791"/>
    <w:rsid w:val="002B2846"/>
    <w:rsid w:val="002B4A70"/>
    <w:rsid w:val="002B5067"/>
    <w:rsid w:val="002B52A4"/>
    <w:rsid w:val="002B6E44"/>
    <w:rsid w:val="002B79B9"/>
    <w:rsid w:val="002C1ECD"/>
    <w:rsid w:val="002C243A"/>
    <w:rsid w:val="002C4FC4"/>
    <w:rsid w:val="002C5B06"/>
    <w:rsid w:val="002D24CD"/>
    <w:rsid w:val="002D2FCA"/>
    <w:rsid w:val="002D4952"/>
    <w:rsid w:val="002D4A1A"/>
    <w:rsid w:val="002D62D7"/>
    <w:rsid w:val="002D63B7"/>
    <w:rsid w:val="002D739A"/>
    <w:rsid w:val="002D7AEF"/>
    <w:rsid w:val="002D7D3E"/>
    <w:rsid w:val="002E0063"/>
    <w:rsid w:val="002E140C"/>
    <w:rsid w:val="002E1F57"/>
    <w:rsid w:val="002E2463"/>
    <w:rsid w:val="002E3B30"/>
    <w:rsid w:val="002E4A5E"/>
    <w:rsid w:val="002E5A1F"/>
    <w:rsid w:val="002F4EB4"/>
    <w:rsid w:val="002F52FD"/>
    <w:rsid w:val="002F76ED"/>
    <w:rsid w:val="00300399"/>
    <w:rsid w:val="00300DB7"/>
    <w:rsid w:val="0030168C"/>
    <w:rsid w:val="00305A5B"/>
    <w:rsid w:val="00305DAB"/>
    <w:rsid w:val="00305EFF"/>
    <w:rsid w:val="003128E1"/>
    <w:rsid w:val="00313FBB"/>
    <w:rsid w:val="003147E6"/>
    <w:rsid w:val="003160D4"/>
    <w:rsid w:val="00320308"/>
    <w:rsid w:val="00322312"/>
    <w:rsid w:val="00326445"/>
    <w:rsid w:val="003278CB"/>
    <w:rsid w:val="00327F97"/>
    <w:rsid w:val="003324D3"/>
    <w:rsid w:val="00337DED"/>
    <w:rsid w:val="00342D37"/>
    <w:rsid w:val="003472E7"/>
    <w:rsid w:val="003527AE"/>
    <w:rsid w:val="00352AEB"/>
    <w:rsid w:val="003553E5"/>
    <w:rsid w:val="00357C86"/>
    <w:rsid w:val="00363F15"/>
    <w:rsid w:val="00365FE9"/>
    <w:rsid w:val="003677BF"/>
    <w:rsid w:val="00373688"/>
    <w:rsid w:val="00377F08"/>
    <w:rsid w:val="00380D05"/>
    <w:rsid w:val="00382F9D"/>
    <w:rsid w:val="0038700E"/>
    <w:rsid w:val="003876ED"/>
    <w:rsid w:val="00387D04"/>
    <w:rsid w:val="003922BA"/>
    <w:rsid w:val="00395642"/>
    <w:rsid w:val="00395F36"/>
    <w:rsid w:val="003965A6"/>
    <w:rsid w:val="003A18D6"/>
    <w:rsid w:val="003A18FE"/>
    <w:rsid w:val="003A4FD7"/>
    <w:rsid w:val="003A5308"/>
    <w:rsid w:val="003A5969"/>
    <w:rsid w:val="003A6269"/>
    <w:rsid w:val="003A6DD4"/>
    <w:rsid w:val="003B31E5"/>
    <w:rsid w:val="003B5CB9"/>
    <w:rsid w:val="003B60EF"/>
    <w:rsid w:val="003C076E"/>
    <w:rsid w:val="003C0E8A"/>
    <w:rsid w:val="003C2084"/>
    <w:rsid w:val="003C3E80"/>
    <w:rsid w:val="003C588C"/>
    <w:rsid w:val="003C6F87"/>
    <w:rsid w:val="003D112D"/>
    <w:rsid w:val="003D15E0"/>
    <w:rsid w:val="003D38CB"/>
    <w:rsid w:val="003D43AD"/>
    <w:rsid w:val="003D447B"/>
    <w:rsid w:val="003D48B6"/>
    <w:rsid w:val="003D7CE9"/>
    <w:rsid w:val="003E0ABA"/>
    <w:rsid w:val="003E19C2"/>
    <w:rsid w:val="003E310B"/>
    <w:rsid w:val="003E3C6E"/>
    <w:rsid w:val="003E7D12"/>
    <w:rsid w:val="003F07BB"/>
    <w:rsid w:val="003F1202"/>
    <w:rsid w:val="003F1490"/>
    <w:rsid w:val="003F2696"/>
    <w:rsid w:val="003F27ED"/>
    <w:rsid w:val="003F39CC"/>
    <w:rsid w:val="003F46EF"/>
    <w:rsid w:val="003F69E9"/>
    <w:rsid w:val="003F7260"/>
    <w:rsid w:val="003F7F53"/>
    <w:rsid w:val="00401B6B"/>
    <w:rsid w:val="00403DB0"/>
    <w:rsid w:val="00404B96"/>
    <w:rsid w:val="00406708"/>
    <w:rsid w:val="004079EC"/>
    <w:rsid w:val="00410BFD"/>
    <w:rsid w:val="00411B2E"/>
    <w:rsid w:val="00413950"/>
    <w:rsid w:val="00423948"/>
    <w:rsid w:val="00424935"/>
    <w:rsid w:val="00426704"/>
    <w:rsid w:val="00430D3D"/>
    <w:rsid w:val="00431886"/>
    <w:rsid w:val="004332BB"/>
    <w:rsid w:val="0043474B"/>
    <w:rsid w:val="004360E5"/>
    <w:rsid w:val="00437A11"/>
    <w:rsid w:val="00437CDE"/>
    <w:rsid w:val="00437ECA"/>
    <w:rsid w:val="00440990"/>
    <w:rsid w:val="00440C3E"/>
    <w:rsid w:val="0044245C"/>
    <w:rsid w:val="00442CE6"/>
    <w:rsid w:val="00444B6E"/>
    <w:rsid w:val="004462FC"/>
    <w:rsid w:val="004474B3"/>
    <w:rsid w:val="00447725"/>
    <w:rsid w:val="004501BF"/>
    <w:rsid w:val="0045552B"/>
    <w:rsid w:val="00455D03"/>
    <w:rsid w:val="00466DEF"/>
    <w:rsid w:val="004713DD"/>
    <w:rsid w:val="00472FCD"/>
    <w:rsid w:val="00473B14"/>
    <w:rsid w:val="00474357"/>
    <w:rsid w:val="00476274"/>
    <w:rsid w:val="00476ED9"/>
    <w:rsid w:val="004816E6"/>
    <w:rsid w:val="00481A20"/>
    <w:rsid w:val="00481D68"/>
    <w:rsid w:val="00481FD3"/>
    <w:rsid w:val="004856D8"/>
    <w:rsid w:val="00485F9D"/>
    <w:rsid w:val="00491D73"/>
    <w:rsid w:val="00494400"/>
    <w:rsid w:val="00495505"/>
    <w:rsid w:val="00497268"/>
    <w:rsid w:val="004A0516"/>
    <w:rsid w:val="004A12A4"/>
    <w:rsid w:val="004A1B77"/>
    <w:rsid w:val="004A2CE4"/>
    <w:rsid w:val="004A2EEC"/>
    <w:rsid w:val="004A5A5D"/>
    <w:rsid w:val="004A6F46"/>
    <w:rsid w:val="004A70C7"/>
    <w:rsid w:val="004B1417"/>
    <w:rsid w:val="004B28A6"/>
    <w:rsid w:val="004B2AC2"/>
    <w:rsid w:val="004B2BDE"/>
    <w:rsid w:val="004B3623"/>
    <w:rsid w:val="004B3954"/>
    <w:rsid w:val="004B3BBF"/>
    <w:rsid w:val="004B4D85"/>
    <w:rsid w:val="004B5E29"/>
    <w:rsid w:val="004B5E60"/>
    <w:rsid w:val="004C012B"/>
    <w:rsid w:val="004C14DC"/>
    <w:rsid w:val="004C1FCD"/>
    <w:rsid w:val="004C22B1"/>
    <w:rsid w:val="004C4603"/>
    <w:rsid w:val="004C5084"/>
    <w:rsid w:val="004D1FF4"/>
    <w:rsid w:val="004E0EBF"/>
    <w:rsid w:val="004E367A"/>
    <w:rsid w:val="004E39F0"/>
    <w:rsid w:val="004E7805"/>
    <w:rsid w:val="004F1D26"/>
    <w:rsid w:val="004F358A"/>
    <w:rsid w:val="004F515E"/>
    <w:rsid w:val="004F5B01"/>
    <w:rsid w:val="004F7422"/>
    <w:rsid w:val="004F7E2D"/>
    <w:rsid w:val="0050005A"/>
    <w:rsid w:val="0050447C"/>
    <w:rsid w:val="005047D9"/>
    <w:rsid w:val="00504B9E"/>
    <w:rsid w:val="00504D26"/>
    <w:rsid w:val="00504E03"/>
    <w:rsid w:val="00506345"/>
    <w:rsid w:val="005065E3"/>
    <w:rsid w:val="00510573"/>
    <w:rsid w:val="0051090C"/>
    <w:rsid w:val="005115E7"/>
    <w:rsid w:val="00514188"/>
    <w:rsid w:val="00514517"/>
    <w:rsid w:val="00514B36"/>
    <w:rsid w:val="0051574F"/>
    <w:rsid w:val="00523402"/>
    <w:rsid w:val="00531035"/>
    <w:rsid w:val="00532004"/>
    <w:rsid w:val="00533B97"/>
    <w:rsid w:val="00534079"/>
    <w:rsid w:val="005359DA"/>
    <w:rsid w:val="00535B35"/>
    <w:rsid w:val="00541E87"/>
    <w:rsid w:val="005428C2"/>
    <w:rsid w:val="005454B5"/>
    <w:rsid w:val="00545D2A"/>
    <w:rsid w:val="00546368"/>
    <w:rsid w:val="005475BA"/>
    <w:rsid w:val="0055068D"/>
    <w:rsid w:val="00551681"/>
    <w:rsid w:val="00551C29"/>
    <w:rsid w:val="00552F2F"/>
    <w:rsid w:val="005540F7"/>
    <w:rsid w:val="00555613"/>
    <w:rsid w:val="00556771"/>
    <w:rsid w:val="00557697"/>
    <w:rsid w:val="00560064"/>
    <w:rsid w:val="00561145"/>
    <w:rsid w:val="00563A79"/>
    <w:rsid w:val="00564001"/>
    <w:rsid w:val="00564E71"/>
    <w:rsid w:val="00566044"/>
    <w:rsid w:val="005671FA"/>
    <w:rsid w:val="0056787F"/>
    <w:rsid w:val="00567C7C"/>
    <w:rsid w:val="00572B90"/>
    <w:rsid w:val="005750D0"/>
    <w:rsid w:val="005758DA"/>
    <w:rsid w:val="00575B62"/>
    <w:rsid w:val="005767B6"/>
    <w:rsid w:val="00586442"/>
    <w:rsid w:val="00586A7E"/>
    <w:rsid w:val="0059221B"/>
    <w:rsid w:val="005922DD"/>
    <w:rsid w:val="00594929"/>
    <w:rsid w:val="005979E0"/>
    <w:rsid w:val="005A1646"/>
    <w:rsid w:val="005A34EF"/>
    <w:rsid w:val="005A3656"/>
    <w:rsid w:val="005A388F"/>
    <w:rsid w:val="005B3631"/>
    <w:rsid w:val="005B59AC"/>
    <w:rsid w:val="005B5F60"/>
    <w:rsid w:val="005B7293"/>
    <w:rsid w:val="005C1638"/>
    <w:rsid w:val="005C2393"/>
    <w:rsid w:val="005C2891"/>
    <w:rsid w:val="005C6683"/>
    <w:rsid w:val="005C7DE0"/>
    <w:rsid w:val="005D5673"/>
    <w:rsid w:val="005D7FB5"/>
    <w:rsid w:val="005E2CD0"/>
    <w:rsid w:val="005E2D05"/>
    <w:rsid w:val="005E398B"/>
    <w:rsid w:val="005E3FEF"/>
    <w:rsid w:val="005E5299"/>
    <w:rsid w:val="005E52F2"/>
    <w:rsid w:val="005E6053"/>
    <w:rsid w:val="005E7242"/>
    <w:rsid w:val="005F0E23"/>
    <w:rsid w:val="005F171F"/>
    <w:rsid w:val="005F20BC"/>
    <w:rsid w:val="005F2BD4"/>
    <w:rsid w:val="005F30EC"/>
    <w:rsid w:val="005F3728"/>
    <w:rsid w:val="005F3D12"/>
    <w:rsid w:val="005F5D3F"/>
    <w:rsid w:val="005F6028"/>
    <w:rsid w:val="005F6AD1"/>
    <w:rsid w:val="005F7B41"/>
    <w:rsid w:val="00600246"/>
    <w:rsid w:val="006009F1"/>
    <w:rsid w:val="0060163C"/>
    <w:rsid w:val="00604B2C"/>
    <w:rsid w:val="00605CC1"/>
    <w:rsid w:val="00606D0A"/>
    <w:rsid w:val="00607FA2"/>
    <w:rsid w:val="006119C1"/>
    <w:rsid w:val="00611FA6"/>
    <w:rsid w:val="00614F18"/>
    <w:rsid w:val="006155BA"/>
    <w:rsid w:val="00616F6E"/>
    <w:rsid w:val="006173C9"/>
    <w:rsid w:val="00617FBD"/>
    <w:rsid w:val="0062214D"/>
    <w:rsid w:val="00623CD1"/>
    <w:rsid w:val="00624DA0"/>
    <w:rsid w:val="00626E3B"/>
    <w:rsid w:val="00627B14"/>
    <w:rsid w:val="00627C8E"/>
    <w:rsid w:val="00627F4A"/>
    <w:rsid w:val="006305B2"/>
    <w:rsid w:val="0063153B"/>
    <w:rsid w:val="006324A6"/>
    <w:rsid w:val="006363E2"/>
    <w:rsid w:val="006369AB"/>
    <w:rsid w:val="00641A5B"/>
    <w:rsid w:val="0064256E"/>
    <w:rsid w:val="006436A6"/>
    <w:rsid w:val="006436F9"/>
    <w:rsid w:val="006452C1"/>
    <w:rsid w:val="00645594"/>
    <w:rsid w:val="00647188"/>
    <w:rsid w:val="0065005A"/>
    <w:rsid w:val="0065057F"/>
    <w:rsid w:val="00651546"/>
    <w:rsid w:val="0065195D"/>
    <w:rsid w:val="006527A8"/>
    <w:rsid w:val="006530A2"/>
    <w:rsid w:val="00653525"/>
    <w:rsid w:val="006544C9"/>
    <w:rsid w:val="00655249"/>
    <w:rsid w:val="00655938"/>
    <w:rsid w:val="006568E0"/>
    <w:rsid w:val="006576FF"/>
    <w:rsid w:val="00661DE8"/>
    <w:rsid w:val="00663710"/>
    <w:rsid w:val="00665DA1"/>
    <w:rsid w:val="0067033F"/>
    <w:rsid w:val="00670EF1"/>
    <w:rsid w:val="00672709"/>
    <w:rsid w:val="00672A48"/>
    <w:rsid w:val="00673124"/>
    <w:rsid w:val="00673245"/>
    <w:rsid w:val="00674526"/>
    <w:rsid w:val="006777DA"/>
    <w:rsid w:val="006804B5"/>
    <w:rsid w:val="00680694"/>
    <w:rsid w:val="00680B1E"/>
    <w:rsid w:val="00682723"/>
    <w:rsid w:val="00682E27"/>
    <w:rsid w:val="00682F47"/>
    <w:rsid w:val="006847E3"/>
    <w:rsid w:val="0068499B"/>
    <w:rsid w:val="00685578"/>
    <w:rsid w:val="0069055F"/>
    <w:rsid w:val="00690F51"/>
    <w:rsid w:val="00691D1E"/>
    <w:rsid w:val="00692225"/>
    <w:rsid w:val="006927DD"/>
    <w:rsid w:val="006951DD"/>
    <w:rsid w:val="00697A2A"/>
    <w:rsid w:val="006A01D5"/>
    <w:rsid w:val="006A341B"/>
    <w:rsid w:val="006A6503"/>
    <w:rsid w:val="006B28FD"/>
    <w:rsid w:val="006B3992"/>
    <w:rsid w:val="006B3D69"/>
    <w:rsid w:val="006B51C9"/>
    <w:rsid w:val="006B5CAA"/>
    <w:rsid w:val="006C033C"/>
    <w:rsid w:val="006C3DD5"/>
    <w:rsid w:val="006C6CA0"/>
    <w:rsid w:val="006C75A0"/>
    <w:rsid w:val="006D2CCB"/>
    <w:rsid w:val="006D3592"/>
    <w:rsid w:val="006D6661"/>
    <w:rsid w:val="006D6870"/>
    <w:rsid w:val="006E0733"/>
    <w:rsid w:val="006E3238"/>
    <w:rsid w:val="006E58E8"/>
    <w:rsid w:val="006F014A"/>
    <w:rsid w:val="006F01F8"/>
    <w:rsid w:val="006F142B"/>
    <w:rsid w:val="006F64AA"/>
    <w:rsid w:val="006F714D"/>
    <w:rsid w:val="006F761C"/>
    <w:rsid w:val="006F7E6C"/>
    <w:rsid w:val="006F7FC0"/>
    <w:rsid w:val="007036F8"/>
    <w:rsid w:val="00704250"/>
    <w:rsid w:val="0070608A"/>
    <w:rsid w:val="0070685B"/>
    <w:rsid w:val="00707D42"/>
    <w:rsid w:val="00713A80"/>
    <w:rsid w:val="00713D5F"/>
    <w:rsid w:val="0071451D"/>
    <w:rsid w:val="00715F6C"/>
    <w:rsid w:val="007172D9"/>
    <w:rsid w:val="0071759A"/>
    <w:rsid w:val="00717968"/>
    <w:rsid w:val="00717BEB"/>
    <w:rsid w:val="00720E0F"/>
    <w:rsid w:val="00721316"/>
    <w:rsid w:val="00721DF2"/>
    <w:rsid w:val="00723192"/>
    <w:rsid w:val="0072374A"/>
    <w:rsid w:val="00724974"/>
    <w:rsid w:val="007302DE"/>
    <w:rsid w:val="00730D4F"/>
    <w:rsid w:val="0073110E"/>
    <w:rsid w:val="00731B96"/>
    <w:rsid w:val="00731FEA"/>
    <w:rsid w:val="00732C33"/>
    <w:rsid w:val="007347DC"/>
    <w:rsid w:val="00735587"/>
    <w:rsid w:val="0073693E"/>
    <w:rsid w:val="0073770C"/>
    <w:rsid w:val="00741CC4"/>
    <w:rsid w:val="00742460"/>
    <w:rsid w:val="0074311A"/>
    <w:rsid w:val="007434C5"/>
    <w:rsid w:val="0074423F"/>
    <w:rsid w:val="00745F4C"/>
    <w:rsid w:val="007474C7"/>
    <w:rsid w:val="00747624"/>
    <w:rsid w:val="00750DDA"/>
    <w:rsid w:val="00751222"/>
    <w:rsid w:val="00752322"/>
    <w:rsid w:val="00753B6B"/>
    <w:rsid w:val="00763D95"/>
    <w:rsid w:val="00763EC5"/>
    <w:rsid w:val="00764246"/>
    <w:rsid w:val="007669D7"/>
    <w:rsid w:val="0076763F"/>
    <w:rsid w:val="0077346F"/>
    <w:rsid w:val="00774CE7"/>
    <w:rsid w:val="007819C0"/>
    <w:rsid w:val="00782F42"/>
    <w:rsid w:val="00783398"/>
    <w:rsid w:val="00784805"/>
    <w:rsid w:val="0078600F"/>
    <w:rsid w:val="00787380"/>
    <w:rsid w:val="00791283"/>
    <w:rsid w:val="007912BA"/>
    <w:rsid w:val="0079316A"/>
    <w:rsid w:val="00793CB1"/>
    <w:rsid w:val="00794695"/>
    <w:rsid w:val="0079545E"/>
    <w:rsid w:val="00797242"/>
    <w:rsid w:val="007A289E"/>
    <w:rsid w:val="007A51F5"/>
    <w:rsid w:val="007A5C0C"/>
    <w:rsid w:val="007A7E94"/>
    <w:rsid w:val="007B10DE"/>
    <w:rsid w:val="007B1826"/>
    <w:rsid w:val="007B19ED"/>
    <w:rsid w:val="007B1AA4"/>
    <w:rsid w:val="007B3478"/>
    <w:rsid w:val="007B3C2B"/>
    <w:rsid w:val="007B40B4"/>
    <w:rsid w:val="007B54DB"/>
    <w:rsid w:val="007B56F7"/>
    <w:rsid w:val="007B74CC"/>
    <w:rsid w:val="007B7D75"/>
    <w:rsid w:val="007C33A0"/>
    <w:rsid w:val="007C5583"/>
    <w:rsid w:val="007D0E04"/>
    <w:rsid w:val="007D2FB6"/>
    <w:rsid w:val="007D4977"/>
    <w:rsid w:val="007D79F2"/>
    <w:rsid w:val="007E1B02"/>
    <w:rsid w:val="007E2B6B"/>
    <w:rsid w:val="007E3E1D"/>
    <w:rsid w:val="007E470D"/>
    <w:rsid w:val="007E536C"/>
    <w:rsid w:val="007F0939"/>
    <w:rsid w:val="007F0997"/>
    <w:rsid w:val="007F4D60"/>
    <w:rsid w:val="007F7A50"/>
    <w:rsid w:val="00800D08"/>
    <w:rsid w:val="0080155B"/>
    <w:rsid w:val="00801CD3"/>
    <w:rsid w:val="00804947"/>
    <w:rsid w:val="008072E9"/>
    <w:rsid w:val="0081102C"/>
    <w:rsid w:val="00811296"/>
    <w:rsid w:val="00812701"/>
    <w:rsid w:val="00813E9C"/>
    <w:rsid w:val="0081415B"/>
    <w:rsid w:val="008155E7"/>
    <w:rsid w:val="00817E8E"/>
    <w:rsid w:val="00817F08"/>
    <w:rsid w:val="00820C6B"/>
    <w:rsid w:val="00820E0C"/>
    <w:rsid w:val="008308DB"/>
    <w:rsid w:val="0083359E"/>
    <w:rsid w:val="00834CC3"/>
    <w:rsid w:val="0083759A"/>
    <w:rsid w:val="00837F67"/>
    <w:rsid w:val="00841431"/>
    <w:rsid w:val="00844A87"/>
    <w:rsid w:val="00847716"/>
    <w:rsid w:val="00847EEB"/>
    <w:rsid w:val="0085135A"/>
    <w:rsid w:val="00852CDF"/>
    <w:rsid w:val="00853700"/>
    <w:rsid w:val="00853C64"/>
    <w:rsid w:val="00854FC5"/>
    <w:rsid w:val="00856A31"/>
    <w:rsid w:val="0085730C"/>
    <w:rsid w:val="0086008D"/>
    <w:rsid w:val="00860A39"/>
    <w:rsid w:val="008620F8"/>
    <w:rsid w:val="00865519"/>
    <w:rsid w:val="00865A3B"/>
    <w:rsid w:val="00866DDA"/>
    <w:rsid w:val="00870F0F"/>
    <w:rsid w:val="00871D00"/>
    <w:rsid w:val="00871EC6"/>
    <w:rsid w:val="0087527D"/>
    <w:rsid w:val="00876AC0"/>
    <w:rsid w:val="00876B88"/>
    <w:rsid w:val="00877BF5"/>
    <w:rsid w:val="00880683"/>
    <w:rsid w:val="00880BEA"/>
    <w:rsid w:val="00881593"/>
    <w:rsid w:val="00881645"/>
    <w:rsid w:val="00882702"/>
    <w:rsid w:val="00883FA4"/>
    <w:rsid w:val="00884CBC"/>
    <w:rsid w:val="00887345"/>
    <w:rsid w:val="00890D32"/>
    <w:rsid w:val="00891BD4"/>
    <w:rsid w:val="00891C78"/>
    <w:rsid w:val="008947EC"/>
    <w:rsid w:val="00894CB9"/>
    <w:rsid w:val="00895F26"/>
    <w:rsid w:val="00896778"/>
    <w:rsid w:val="00897C74"/>
    <w:rsid w:val="008A01BA"/>
    <w:rsid w:val="008A04F0"/>
    <w:rsid w:val="008A0BFA"/>
    <w:rsid w:val="008A2AE7"/>
    <w:rsid w:val="008A3A8E"/>
    <w:rsid w:val="008A4779"/>
    <w:rsid w:val="008A6FE0"/>
    <w:rsid w:val="008A77D5"/>
    <w:rsid w:val="008A79D2"/>
    <w:rsid w:val="008A7D81"/>
    <w:rsid w:val="008B033E"/>
    <w:rsid w:val="008B1F02"/>
    <w:rsid w:val="008B303E"/>
    <w:rsid w:val="008B40A1"/>
    <w:rsid w:val="008B441B"/>
    <w:rsid w:val="008B67D7"/>
    <w:rsid w:val="008C15AE"/>
    <w:rsid w:val="008C3478"/>
    <w:rsid w:val="008C49A1"/>
    <w:rsid w:val="008C4BDE"/>
    <w:rsid w:val="008C7916"/>
    <w:rsid w:val="008D02FF"/>
    <w:rsid w:val="008D0433"/>
    <w:rsid w:val="008D138B"/>
    <w:rsid w:val="008D351F"/>
    <w:rsid w:val="008E1608"/>
    <w:rsid w:val="008E241B"/>
    <w:rsid w:val="008E3057"/>
    <w:rsid w:val="008E3066"/>
    <w:rsid w:val="008E6AAE"/>
    <w:rsid w:val="008E6C86"/>
    <w:rsid w:val="008F0546"/>
    <w:rsid w:val="008F251A"/>
    <w:rsid w:val="008F5CED"/>
    <w:rsid w:val="008F684A"/>
    <w:rsid w:val="00900895"/>
    <w:rsid w:val="00901B57"/>
    <w:rsid w:val="009059C6"/>
    <w:rsid w:val="009060D2"/>
    <w:rsid w:val="009151F0"/>
    <w:rsid w:val="00916EBC"/>
    <w:rsid w:val="00917A43"/>
    <w:rsid w:val="0092544F"/>
    <w:rsid w:val="009260FB"/>
    <w:rsid w:val="009261BA"/>
    <w:rsid w:val="00927A63"/>
    <w:rsid w:val="00930119"/>
    <w:rsid w:val="00931917"/>
    <w:rsid w:val="00940682"/>
    <w:rsid w:val="00940BEC"/>
    <w:rsid w:val="00940E9F"/>
    <w:rsid w:val="00943A06"/>
    <w:rsid w:val="00947327"/>
    <w:rsid w:val="00947FC4"/>
    <w:rsid w:val="009502C9"/>
    <w:rsid w:val="00953529"/>
    <w:rsid w:val="00954AEF"/>
    <w:rsid w:val="00955687"/>
    <w:rsid w:val="0095743A"/>
    <w:rsid w:val="0096022E"/>
    <w:rsid w:val="00960F16"/>
    <w:rsid w:val="00961681"/>
    <w:rsid w:val="00961D81"/>
    <w:rsid w:val="009652F5"/>
    <w:rsid w:val="0096644E"/>
    <w:rsid w:val="009664E4"/>
    <w:rsid w:val="00967312"/>
    <w:rsid w:val="00967748"/>
    <w:rsid w:val="009743A7"/>
    <w:rsid w:val="00976166"/>
    <w:rsid w:val="009763CD"/>
    <w:rsid w:val="00982F2A"/>
    <w:rsid w:val="00984410"/>
    <w:rsid w:val="00984FF0"/>
    <w:rsid w:val="00990207"/>
    <w:rsid w:val="00990440"/>
    <w:rsid w:val="0099226A"/>
    <w:rsid w:val="00993974"/>
    <w:rsid w:val="00993BE9"/>
    <w:rsid w:val="00994A5B"/>
    <w:rsid w:val="00995793"/>
    <w:rsid w:val="00995D44"/>
    <w:rsid w:val="00996527"/>
    <w:rsid w:val="00996794"/>
    <w:rsid w:val="009A1643"/>
    <w:rsid w:val="009A17C9"/>
    <w:rsid w:val="009A2F48"/>
    <w:rsid w:val="009A46B4"/>
    <w:rsid w:val="009A5A0D"/>
    <w:rsid w:val="009A7267"/>
    <w:rsid w:val="009B2311"/>
    <w:rsid w:val="009B4895"/>
    <w:rsid w:val="009B505D"/>
    <w:rsid w:val="009B5614"/>
    <w:rsid w:val="009C08CD"/>
    <w:rsid w:val="009C2857"/>
    <w:rsid w:val="009C2BAC"/>
    <w:rsid w:val="009C5008"/>
    <w:rsid w:val="009C5480"/>
    <w:rsid w:val="009D1637"/>
    <w:rsid w:val="009D412A"/>
    <w:rsid w:val="009D4DC7"/>
    <w:rsid w:val="009D5C01"/>
    <w:rsid w:val="009D7291"/>
    <w:rsid w:val="009D7672"/>
    <w:rsid w:val="009E002C"/>
    <w:rsid w:val="009E0729"/>
    <w:rsid w:val="009E2439"/>
    <w:rsid w:val="009E2729"/>
    <w:rsid w:val="009E2758"/>
    <w:rsid w:val="009E28E5"/>
    <w:rsid w:val="009E5301"/>
    <w:rsid w:val="009E5DE8"/>
    <w:rsid w:val="009E64BB"/>
    <w:rsid w:val="009F32C7"/>
    <w:rsid w:val="009F36F0"/>
    <w:rsid w:val="009F516B"/>
    <w:rsid w:val="009F54AF"/>
    <w:rsid w:val="009F6963"/>
    <w:rsid w:val="009F75CF"/>
    <w:rsid w:val="009F7912"/>
    <w:rsid w:val="00A00C46"/>
    <w:rsid w:val="00A01FD9"/>
    <w:rsid w:val="00A0288D"/>
    <w:rsid w:val="00A030B2"/>
    <w:rsid w:val="00A043CA"/>
    <w:rsid w:val="00A04754"/>
    <w:rsid w:val="00A04DBC"/>
    <w:rsid w:val="00A04F74"/>
    <w:rsid w:val="00A11D5C"/>
    <w:rsid w:val="00A1272D"/>
    <w:rsid w:val="00A148E5"/>
    <w:rsid w:val="00A14D9B"/>
    <w:rsid w:val="00A1713A"/>
    <w:rsid w:val="00A172A3"/>
    <w:rsid w:val="00A20A91"/>
    <w:rsid w:val="00A23083"/>
    <w:rsid w:val="00A235EC"/>
    <w:rsid w:val="00A24637"/>
    <w:rsid w:val="00A25394"/>
    <w:rsid w:val="00A25A7D"/>
    <w:rsid w:val="00A2623F"/>
    <w:rsid w:val="00A2632F"/>
    <w:rsid w:val="00A305E3"/>
    <w:rsid w:val="00A31B69"/>
    <w:rsid w:val="00A33200"/>
    <w:rsid w:val="00A37C58"/>
    <w:rsid w:val="00A43A7A"/>
    <w:rsid w:val="00A44151"/>
    <w:rsid w:val="00A47699"/>
    <w:rsid w:val="00A50963"/>
    <w:rsid w:val="00A528D1"/>
    <w:rsid w:val="00A53E1D"/>
    <w:rsid w:val="00A60D54"/>
    <w:rsid w:val="00A6191A"/>
    <w:rsid w:val="00A626C7"/>
    <w:rsid w:val="00A62813"/>
    <w:rsid w:val="00A65E7D"/>
    <w:rsid w:val="00A67205"/>
    <w:rsid w:val="00A715B1"/>
    <w:rsid w:val="00A741F3"/>
    <w:rsid w:val="00A75307"/>
    <w:rsid w:val="00A75C2A"/>
    <w:rsid w:val="00A7746C"/>
    <w:rsid w:val="00A775F9"/>
    <w:rsid w:val="00A8064C"/>
    <w:rsid w:val="00A817BF"/>
    <w:rsid w:val="00A81BC7"/>
    <w:rsid w:val="00A82A04"/>
    <w:rsid w:val="00A879A2"/>
    <w:rsid w:val="00A90724"/>
    <w:rsid w:val="00A922E2"/>
    <w:rsid w:val="00A92FB1"/>
    <w:rsid w:val="00A9330F"/>
    <w:rsid w:val="00A945D6"/>
    <w:rsid w:val="00A9482A"/>
    <w:rsid w:val="00A953DD"/>
    <w:rsid w:val="00A96714"/>
    <w:rsid w:val="00A96AF5"/>
    <w:rsid w:val="00AA034B"/>
    <w:rsid w:val="00AA0CBB"/>
    <w:rsid w:val="00AA26F6"/>
    <w:rsid w:val="00AA3903"/>
    <w:rsid w:val="00AA3F87"/>
    <w:rsid w:val="00AA4A86"/>
    <w:rsid w:val="00AB109E"/>
    <w:rsid w:val="00AB10AC"/>
    <w:rsid w:val="00AB1B40"/>
    <w:rsid w:val="00AB1E51"/>
    <w:rsid w:val="00AB34CE"/>
    <w:rsid w:val="00AB48EB"/>
    <w:rsid w:val="00AB52C3"/>
    <w:rsid w:val="00AB6B20"/>
    <w:rsid w:val="00AB7093"/>
    <w:rsid w:val="00AB70E6"/>
    <w:rsid w:val="00AB72DF"/>
    <w:rsid w:val="00AB7947"/>
    <w:rsid w:val="00AC231E"/>
    <w:rsid w:val="00AC28AD"/>
    <w:rsid w:val="00AC73FE"/>
    <w:rsid w:val="00AD2AC2"/>
    <w:rsid w:val="00AE0E0A"/>
    <w:rsid w:val="00AE1907"/>
    <w:rsid w:val="00AE2B55"/>
    <w:rsid w:val="00AE3FF6"/>
    <w:rsid w:val="00AE405E"/>
    <w:rsid w:val="00AE7F53"/>
    <w:rsid w:val="00AF090F"/>
    <w:rsid w:val="00AF0D00"/>
    <w:rsid w:val="00AF148A"/>
    <w:rsid w:val="00AF2421"/>
    <w:rsid w:val="00AF25E8"/>
    <w:rsid w:val="00AF2A41"/>
    <w:rsid w:val="00AF3097"/>
    <w:rsid w:val="00AF31F0"/>
    <w:rsid w:val="00AF5494"/>
    <w:rsid w:val="00AF5D91"/>
    <w:rsid w:val="00AF6830"/>
    <w:rsid w:val="00AF69C0"/>
    <w:rsid w:val="00B00DA8"/>
    <w:rsid w:val="00B01F45"/>
    <w:rsid w:val="00B0262B"/>
    <w:rsid w:val="00B10095"/>
    <w:rsid w:val="00B100A5"/>
    <w:rsid w:val="00B10568"/>
    <w:rsid w:val="00B10EA3"/>
    <w:rsid w:val="00B134EC"/>
    <w:rsid w:val="00B16710"/>
    <w:rsid w:val="00B17D3B"/>
    <w:rsid w:val="00B17DE5"/>
    <w:rsid w:val="00B2028C"/>
    <w:rsid w:val="00B251AE"/>
    <w:rsid w:val="00B25A7E"/>
    <w:rsid w:val="00B30DE3"/>
    <w:rsid w:val="00B320F5"/>
    <w:rsid w:val="00B355C2"/>
    <w:rsid w:val="00B36152"/>
    <w:rsid w:val="00B36A6D"/>
    <w:rsid w:val="00B4058E"/>
    <w:rsid w:val="00B41065"/>
    <w:rsid w:val="00B41A61"/>
    <w:rsid w:val="00B42242"/>
    <w:rsid w:val="00B42C6D"/>
    <w:rsid w:val="00B44819"/>
    <w:rsid w:val="00B4548B"/>
    <w:rsid w:val="00B46642"/>
    <w:rsid w:val="00B50519"/>
    <w:rsid w:val="00B5244B"/>
    <w:rsid w:val="00B52B18"/>
    <w:rsid w:val="00B56C0A"/>
    <w:rsid w:val="00B60232"/>
    <w:rsid w:val="00B61564"/>
    <w:rsid w:val="00B6212C"/>
    <w:rsid w:val="00B6347A"/>
    <w:rsid w:val="00B63700"/>
    <w:rsid w:val="00B6622C"/>
    <w:rsid w:val="00B7356A"/>
    <w:rsid w:val="00B735CF"/>
    <w:rsid w:val="00B73E1D"/>
    <w:rsid w:val="00B75F6A"/>
    <w:rsid w:val="00B76E40"/>
    <w:rsid w:val="00B8098B"/>
    <w:rsid w:val="00B82E32"/>
    <w:rsid w:val="00B8371C"/>
    <w:rsid w:val="00B83A7C"/>
    <w:rsid w:val="00B8708E"/>
    <w:rsid w:val="00B87F50"/>
    <w:rsid w:val="00B91229"/>
    <w:rsid w:val="00B91A33"/>
    <w:rsid w:val="00B92B58"/>
    <w:rsid w:val="00B9314A"/>
    <w:rsid w:val="00B948C8"/>
    <w:rsid w:val="00B9697E"/>
    <w:rsid w:val="00B97DEE"/>
    <w:rsid w:val="00BA0CF5"/>
    <w:rsid w:val="00BA2BF5"/>
    <w:rsid w:val="00BA3AC5"/>
    <w:rsid w:val="00BA585D"/>
    <w:rsid w:val="00BB486B"/>
    <w:rsid w:val="00BB5097"/>
    <w:rsid w:val="00BB7440"/>
    <w:rsid w:val="00BC0492"/>
    <w:rsid w:val="00BC7296"/>
    <w:rsid w:val="00BD529F"/>
    <w:rsid w:val="00BD5755"/>
    <w:rsid w:val="00BD7AD9"/>
    <w:rsid w:val="00BE08E5"/>
    <w:rsid w:val="00BE4365"/>
    <w:rsid w:val="00BE6E7A"/>
    <w:rsid w:val="00BE7790"/>
    <w:rsid w:val="00BF044A"/>
    <w:rsid w:val="00BF09E6"/>
    <w:rsid w:val="00BF3259"/>
    <w:rsid w:val="00BF33F7"/>
    <w:rsid w:val="00BF3823"/>
    <w:rsid w:val="00BF68FC"/>
    <w:rsid w:val="00BF705C"/>
    <w:rsid w:val="00BF7C74"/>
    <w:rsid w:val="00C01735"/>
    <w:rsid w:val="00C05977"/>
    <w:rsid w:val="00C0771F"/>
    <w:rsid w:val="00C10839"/>
    <w:rsid w:val="00C126BF"/>
    <w:rsid w:val="00C129B3"/>
    <w:rsid w:val="00C12BE7"/>
    <w:rsid w:val="00C1356F"/>
    <w:rsid w:val="00C138AE"/>
    <w:rsid w:val="00C15C2C"/>
    <w:rsid w:val="00C17453"/>
    <w:rsid w:val="00C17E1A"/>
    <w:rsid w:val="00C206D0"/>
    <w:rsid w:val="00C2181E"/>
    <w:rsid w:val="00C22EA8"/>
    <w:rsid w:val="00C2350B"/>
    <w:rsid w:val="00C23B0A"/>
    <w:rsid w:val="00C23B12"/>
    <w:rsid w:val="00C24B1B"/>
    <w:rsid w:val="00C253B7"/>
    <w:rsid w:val="00C25D3D"/>
    <w:rsid w:val="00C261A8"/>
    <w:rsid w:val="00C33CEC"/>
    <w:rsid w:val="00C34BCF"/>
    <w:rsid w:val="00C3538D"/>
    <w:rsid w:val="00C3753E"/>
    <w:rsid w:val="00C40F9F"/>
    <w:rsid w:val="00C41491"/>
    <w:rsid w:val="00C42E5B"/>
    <w:rsid w:val="00C43806"/>
    <w:rsid w:val="00C44025"/>
    <w:rsid w:val="00C445C6"/>
    <w:rsid w:val="00C46565"/>
    <w:rsid w:val="00C5050D"/>
    <w:rsid w:val="00C50A46"/>
    <w:rsid w:val="00C548E0"/>
    <w:rsid w:val="00C557A5"/>
    <w:rsid w:val="00C569B0"/>
    <w:rsid w:val="00C61348"/>
    <w:rsid w:val="00C62754"/>
    <w:rsid w:val="00C62E99"/>
    <w:rsid w:val="00C63589"/>
    <w:rsid w:val="00C65CD8"/>
    <w:rsid w:val="00C670A1"/>
    <w:rsid w:val="00C70BB6"/>
    <w:rsid w:val="00C71189"/>
    <w:rsid w:val="00C7496A"/>
    <w:rsid w:val="00C74DB4"/>
    <w:rsid w:val="00C7573A"/>
    <w:rsid w:val="00C75CBD"/>
    <w:rsid w:val="00C76BF5"/>
    <w:rsid w:val="00C778F3"/>
    <w:rsid w:val="00C81944"/>
    <w:rsid w:val="00C81E40"/>
    <w:rsid w:val="00C838E9"/>
    <w:rsid w:val="00C83FE3"/>
    <w:rsid w:val="00C85FD9"/>
    <w:rsid w:val="00C90239"/>
    <w:rsid w:val="00C91519"/>
    <w:rsid w:val="00C94B75"/>
    <w:rsid w:val="00C95A74"/>
    <w:rsid w:val="00C95EFA"/>
    <w:rsid w:val="00CA27AA"/>
    <w:rsid w:val="00CA33D5"/>
    <w:rsid w:val="00CA5111"/>
    <w:rsid w:val="00CA6B03"/>
    <w:rsid w:val="00CB0826"/>
    <w:rsid w:val="00CB1CF5"/>
    <w:rsid w:val="00CB27E3"/>
    <w:rsid w:val="00CB284E"/>
    <w:rsid w:val="00CB4F4D"/>
    <w:rsid w:val="00CB5D46"/>
    <w:rsid w:val="00CB6994"/>
    <w:rsid w:val="00CC23FD"/>
    <w:rsid w:val="00CC28F8"/>
    <w:rsid w:val="00CC2BC3"/>
    <w:rsid w:val="00CC3005"/>
    <w:rsid w:val="00CC7906"/>
    <w:rsid w:val="00CD1574"/>
    <w:rsid w:val="00CD3A78"/>
    <w:rsid w:val="00CD565D"/>
    <w:rsid w:val="00CD6EF2"/>
    <w:rsid w:val="00CE4C16"/>
    <w:rsid w:val="00CE5720"/>
    <w:rsid w:val="00CE5D64"/>
    <w:rsid w:val="00CE69A0"/>
    <w:rsid w:val="00CE6C1D"/>
    <w:rsid w:val="00CF12E9"/>
    <w:rsid w:val="00CF1DA7"/>
    <w:rsid w:val="00CF3BE2"/>
    <w:rsid w:val="00CF5CBF"/>
    <w:rsid w:val="00CF7CBD"/>
    <w:rsid w:val="00D02805"/>
    <w:rsid w:val="00D032B7"/>
    <w:rsid w:val="00D046B3"/>
    <w:rsid w:val="00D04D64"/>
    <w:rsid w:val="00D05C30"/>
    <w:rsid w:val="00D07525"/>
    <w:rsid w:val="00D10748"/>
    <w:rsid w:val="00D14B7A"/>
    <w:rsid w:val="00D207A1"/>
    <w:rsid w:val="00D214B9"/>
    <w:rsid w:val="00D216B7"/>
    <w:rsid w:val="00D2254C"/>
    <w:rsid w:val="00D25F03"/>
    <w:rsid w:val="00D27E57"/>
    <w:rsid w:val="00D30E68"/>
    <w:rsid w:val="00D30EBF"/>
    <w:rsid w:val="00D32239"/>
    <w:rsid w:val="00D32BA5"/>
    <w:rsid w:val="00D332A0"/>
    <w:rsid w:val="00D332D3"/>
    <w:rsid w:val="00D33EB4"/>
    <w:rsid w:val="00D3537B"/>
    <w:rsid w:val="00D3672E"/>
    <w:rsid w:val="00D377AC"/>
    <w:rsid w:val="00D37FC4"/>
    <w:rsid w:val="00D40EB3"/>
    <w:rsid w:val="00D446C6"/>
    <w:rsid w:val="00D47DC8"/>
    <w:rsid w:val="00D51209"/>
    <w:rsid w:val="00D51798"/>
    <w:rsid w:val="00D530EF"/>
    <w:rsid w:val="00D53EE0"/>
    <w:rsid w:val="00D54BEB"/>
    <w:rsid w:val="00D5590E"/>
    <w:rsid w:val="00D5785D"/>
    <w:rsid w:val="00D600A2"/>
    <w:rsid w:val="00D61385"/>
    <w:rsid w:val="00D61A2D"/>
    <w:rsid w:val="00D657A1"/>
    <w:rsid w:val="00D65A5C"/>
    <w:rsid w:val="00D70598"/>
    <w:rsid w:val="00D71682"/>
    <w:rsid w:val="00D7201F"/>
    <w:rsid w:val="00D743A5"/>
    <w:rsid w:val="00D76C0E"/>
    <w:rsid w:val="00D800DD"/>
    <w:rsid w:val="00D8045A"/>
    <w:rsid w:val="00D81A7E"/>
    <w:rsid w:val="00D82E6C"/>
    <w:rsid w:val="00D83D65"/>
    <w:rsid w:val="00D84B93"/>
    <w:rsid w:val="00D90A29"/>
    <w:rsid w:val="00D934E6"/>
    <w:rsid w:val="00D940A5"/>
    <w:rsid w:val="00D94138"/>
    <w:rsid w:val="00D97966"/>
    <w:rsid w:val="00D979AD"/>
    <w:rsid w:val="00DA11C5"/>
    <w:rsid w:val="00DA11FA"/>
    <w:rsid w:val="00DA197A"/>
    <w:rsid w:val="00DA1D0F"/>
    <w:rsid w:val="00DA40D5"/>
    <w:rsid w:val="00DA4A15"/>
    <w:rsid w:val="00DA56D2"/>
    <w:rsid w:val="00DA5A12"/>
    <w:rsid w:val="00DA70C9"/>
    <w:rsid w:val="00DA7578"/>
    <w:rsid w:val="00DB08EC"/>
    <w:rsid w:val="00DB0D93"/>
    <w:rsid w:val="00DB1EA3"/>
    <w:rsid w:val="00DB2D23"/>
    <w:rsid w:val="00DB4D15"/>
    <w:rsid w:val="00DC19AC"/>
    <w:rsid w:val="00DC1A7B"/>
    <w:rsid w:val="00DC3180"/>
    <w:rsid w:val="00DC39B0"/>
    <w:rsid w:val="00DC41A0"/>
    <w:rsid w:val="00DC5060"/>
    <w:rsid w:val="00DC5283"/>
    <w:rsid w:val="00DC6657"/>
    <w:rsid w:val="00DC6B89"/>
    <w:rsid w:val="00DC76C3"/>
    <w:rsid w:val="00DC7BAD"/>
    <w:rsid w:val="00DD1478"/>
    <w:rsid w:val="00DD38B2"/>
    <w:rsid w:val="00DD4621"/>
    <w:rsid w:val="00DD6BF3"/>
    <w:rsid w:val="00DD7116"/>
    <w:rsid w:val="00DE0042"/>
    <w:rsid w:val="00DE064E"/>
    <w:rsid w:val="00DE1270"/>
    <w:rsid w:val="00DE2408"/>
    <w:rsid w:val="00DE50F9"/>
    <w:rsid w:val="00DE5A7B"/>
    <w:rsid w:val="00DE5C2D"/>
    <w:rsid w:val="00DE73CB"/>
    <w:rsid w:val="00DF3AA1"/>
    <w:rsid w:val="00DF3C1F"/>
    <w:rsid w:val="00DF5BFC"/>
    <w:rsid w:val="00E0045E"/>
    <w:rsid w:val="00E01F63"/>
    <w:rsid w:val="00E10692"/>
    <w:rsid w:val="00E1119C"/>
    <w:rsid w:val="00E116FE"/>
    <w:rsid w:val="00E13F1F"/>
    <w:rsid w:val="00E14741"/>
    <w:rsid w:val="00E15430"/>
    <w:rsid w:val="00E17623"/>
    <w:rsid w:val="00E213E7"/>
    <w:rsid w:val="00E21A90"/>
    <w:rsid w:val="00E2490C"/>
    <w:rsid w:val="00E30846"/>
    <w:rsid w:val="00E30904"/>
    <w:rsid w:val="00E30CDC"/>
    <w:rsid w:val="00E36D63"/>
    <w:rsid w:val="00E40C09"/>
    <w:rsid w:val="00E41029"/>
    <w:rsid w:val="00E418EB"/>
    <w:rsid w:val="00E42C71"/>
    <w:rsid w:val="00E44037"/>
    <w:rsid w:val="00E45950"/>
    <w:rsid w:val="00E45B70"/>
    <w:rsid w:val="00E47023"/>
    <w:rsid w:val="00E4786A"/>
    <w:rsid w:val="00E47A52"/>
    <w:rsid w:val="00E5245A"/>
    <w:rsid w:val="00E53046"/>
    <w:rsid w:val="00E530E3"/>
    <w:rsid w:val="00E531BF"/>
    <w:rsid w:val="00E53B16"/>
    <w:rsid w:val="00E565B2"/>
    <w:rsid w:val="00E62AD5"/>
    <w:rsid w:val="00E63A2D"/>
    <w:rsid w:val="00E64301"/>
    <w:rsid w:val="00E65D27"/>
    <w:rsid w:val="00E6643A"/>
    <w:rsid w:val="00E71747"/>
    <w:rsid w:val="00E7378F"/>
    <w:rsid w:val="00E75805"/>
    <w:rsid w:val="00E7646A"/>
    <w:rsid w:val="00E816E2"/>
    <w:rsid w:val="00E85EF7"/>
    <w:rsid w:val="00E86428"/>
    <w:rsid w:val="00E871F1"/>
    <w:rsid w:val="00E87283"/>
    <w:rsid w:val="00E92783"/>
    <w:rsid w:val="00E92C8C"/>
    <w:rsid w:val="00E935C7"/>
    <w:rsid w:val="00E93876"/>
    <w:rsid w:val="00E93CFC"/>
    <w:rsid w:val="00E93E44"/>
    <w:rsid w:val="00E95D32"/>
    <w:rsid w:val="00EA13A0"/>
    <w:rsid w:val="00EA159A"/>
    <w:rsid w:val="00EA199B"/>
    <w:rsid w:val="00EA365F"/>
    <w:rsid w:val="00EA428B"/>
    <w:rsid w:val="00EA5270"/>
    <w:rsid w:val="00EA5455"/>
    <w:rsid w:val="00EB24A2"/>
    <w:rsid w:val="00EB3090"/>
    <w:rsid w:val="00EC7ADC"/>
    <w:rsid w:val="00ED00E1"/>
    <w:rsid w:val="00ED0126"/>
    <w:rsid w:val="00ED0A38"/>
    <w:rsid w:val="00ED7BAC"/>
    <w:rsid w:val="00EE238C"/>
    <w:rsid w:val="00EE5D64"/>
    <w:rsid w:val="00EF0F3B"/>
    <w:rsid w:val="00EF1599"/>
    <w:rsid w:val="00EF1D87"/>
    <w:rsid w:val="00EF51BE"/>
    <w:rsid w:val="00EF54BF"/>
    <w:rsid w:val="00EF72A2"/>
    <w:rsid w:val="00EF7F16"/>
    <w:rsid w:val="00F0114B"/>
    <w:rsid w:val="00F0287A"/>
    <w:rsid w:val="00F02B41"/>
    <w:rsid w:val="00F03118"/>
    <w:rsid w:val="00F0469F"/>
    <w:rsid w:val="00F10389"/>
    <w:rsid w:val="00F1438A"/>
    <w:rsid w:val="00F161CD"/>
    <w:rsid w:val="00F20B5E"/>
    <w:rsid w:val="00F2181B"/>
    <w:rsid w:val="00F221BC"/>
    <w:rsid w:val="00F313FC"/>
    <w:rsid w:val="00F33B62"/>
    <w:rsid w:val="00F35C9A"/>
    <w:rsid w:val="00F376AD"/>
    <w:rsid w:val="00F422E9"/>
    <w:rsid w:val="00F433FC"/>
    <w:rsid w:val="00F458D7"/>
    <w:rsid w:val="00F51409"/>
    <w:rsid w:val="00F534D4"/>
    <w:rsid w:val="00F5601C"/>
    <w:rsid w:val="00F569C9"/>
    <w:rsid w:val="00F57F1E"/>
    <w:rsid w:val="00F57FD5"/>
    <w:rsid w:val="00F6069B"/>
    <w:rsid w:val="00F60EAF"/>
    <w:rsid w:val="00F6148D"/>
    <w:rsid w:val="00F622AA"/>
    <w:rsid w:val="00F62B5D"/>
    <w:rsid w:val="00F63011"/>
    <w:rsid w:val="00F661A9"/>
    <w:rsid w:val="00F66266"/>
    <w:rsid w:val="00F738EB"/>
    <w:rsid w:val="00F73FF2"/>
    <w:rsid w:val="00F7412A"/>
    <w:rsid w:val="00F7492E"/>
    <w:rsid w:val="00F750F5"/>
    <w:rsid w:val="00F754CE"/>
    <w:rsid w:val="00F763F8"/>
    <w:rsid w:val="00F835E7"/>
    <w:rsid w:val="00F85582"/>
    <w:rsid w:val="00F86423"/>
    <w:rsid w:val="00F8747E"/>
    <w:rsid w:val="00F93781"/>
    <w:rsid w:val="00F96DFB"/>
    <w:rsid w:val="00FA0AEC"/>
    <w:rsid w:val="00FA165C"/>
    <w:rsid w:val="00FA2BCF"/>
    <w:rsid w:val="00FA3779"/>
    <w:rsid w:val="00FA44F9"/>
    <w:rsid w:val="00FB1879"/>
    <w:rsid w:val="00FC008A"/>
    <w:rsid w:val="00FC1F0A"/>
    <w:rsid w:val="00FC27AB"/>
    <w:rsid w:val="00FC302B"/>
    <w:rsid w:val="00FC49F9"/>
    <w:rsid w:val="00FC4A04"/>
    <w:rsid w:val="00FC690A"/>
    <w:rsid w:val="00FC79D5"/>
    <w:rsid w:val="00FC7F3C"/>
    <w:rsid w:val="00FD2651"/>
    <w:rsid w:val="00FD4A46"/>
    <w:rsid w:val="00FD7BEF"/>
    <w:rsid w:val="00FE0919"/>
    <w:rsid w:val="00FE380E"/>
    <w:rsid w:val="00FE393F"/>
    <w:rsid w:val="00FE6446"/>
    <w:rsid w:val="00FE73CA"/>
    <w:rsid w:val="00FE7F6A"/>
    <w:rsid w:val="00FF2BA4"/>
    <w:rsid w:val="00FF3614"/>
    <w:rsid w:val="00FF3C31"/>
    <w:rsid w:val="00FF3D97"/>
    <w:rsid w:val="00FF649C"/>
    <w:rsid w:val="00FF78B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ED9A7"/>
  <w15:docId w15:val="{74060BC5-086E-4377-97FB-618A1A1C8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B Nazanin"/>
        <w:color w:val="000000"/>
        <w:sz w:val="22"/>
        <w:szCs w:val="24"/>
        <w:lang w:val="en-US" w:eastAsia="en-US" w:bidi="ar-SA"/>
      </w:rPr>
    </w:rPrDefault>
    <w:pPrDefault>
      <w:pPr>
        <w:bidi/>
        <w:spacing w:before="480" w:after="100" w:afterAutospacing="1"/>
        <w:ind w:left="720" w:right="720" w:firstLine="432"/>
        <w:jc w:val="both"/>
      </w:pPr>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متن"/>
    <w:rsid w:val="00AD2AC2"/>
    <w:pPr>
      <w:spacing w:before="100" w:beforeAutospacing="1" w:line="276" w:lineRule="auto"/>
      <w:ind w:left="567" w:right="567" w:firstLine="0"/>
    </w:pPr>
    <w:rPr>
      <w:rFonts w:ascii="Adobe Gurmukhi" w:hAnsi="Adobe Gurmukhi" w:cs="XB Kayhan"/>
      <w:szCs w:val="23"/>
    </w:rPr>
  </w:style>
  <w:style w:type="paragraph" w:styleId="Heading1">
    <w:name w:val="heading 1"/>
    <w:aliases w:val="Heading 11,Heading 1 Char Char Char Char Char Char Char,Heading 1 Char Char Char Char Char Char"/>
    <w:basedOn w:val="Normal"/>
    <w:next w:val="Normal"/>
    <w:link w:val="Heading1Char"/>
    <w:rsid w:val="00153223"/>
    <w:pPr>
      <w:keepNext/>
      <w:keepLines/>
      <w:spacing w:before="240" w:after="0"/>
      <w:outlineLvl w:val="0"/>
    </w:pPr>
    <w:rPr>
      <w:rFonts w:eastAsia="Times New Roman" w:cs="Times New Roman"/>
      <w:color w:val="FF0000"/>
      <w:sz w:val="40"/>
      <w:szCs w:val="32"/>
    </w:rPr>
  </w:style>
  <w:style w:type="paragraph" w:styleId="Heading2">
    <w:name w:val="heading 2"/>
    <w:basedOn w:val="Normal"/>
    <w:next w:val="Normal"/>
    <w:link w:val="Heading2Char"/>
    <w:unhideWhenUsed/>
    <w:rsid w:val="00717BEB"/>
    <w:pPr>
      <w:keepNext/>
      <w:keepLines/>
      <w:spacing w:before="200" w:after="0"/>
      <w:outlineLvl w:val="1"/>
    </w:pPr>
    <w:rPr>
      <w:rFonts w:eastAsia="Times New Roman" w:cs="Times New Roman"/>
      <w:b/>
      <w:bCs/>
      <w:color w:val="5B9BD5" w:themeColor="accent1"/>
      <w:sz w:val="26"/>
      <w:szCs w:val="26"/>
    </w:rPr>
  </w:style>
  <w:style w:type="paragraph" w:styleId="Heading3">
    <w:name w:val="heading 3"/>
    <w:aliases w:val="عنوان قسمت فرعي زيربخش,تيتر دو رقمي,H3,vision2,Heading 3 Char Char Char,Heading 3 Char Char Char Char,Heading 3 Char Char Char Char Char Char,Heading 3 Char Char Char Char Char Char Char Char,Heading 3 Char Ch"/>
    <w:basedOn w:val="Normal"/>
    <w:next w:val="Normal"/>
    <w:link w:val="Heading3Char"/>
    <w:unhideWhenUsed/>
    <w:rsid w:val="006009F1"/>
    <w:pPr>
      <w:keepNext/>
      <w:keepLines/>
      <w:spacing w:before="40" w:after="0"/>
      <w:outlineLvl w:val="2"/>
    </w:pPr>
    <w:rPr>
      <w:rFonts w:eastAsia="Times New Roman" w:cs="Times New Roman"/>
      <w:color w:val="1F4D78" w:themeColor="accent1" w:themeShade="7F"/>
      <w:sz w:val="24"/>
    </w:rPr>
  </w:style>
  <w:style w:type="paragraph" w:styleId="Heading4">
    <w:name w:val="heading 4"/>
    <w:basedOn w:val="Normal"/>
    <w:next w:val="Normal"/>
    <w:link w:val="Heading4Char"/>
    <w:unhideWhenUsed/>
    <w:rsid w:val="006847E3"/>
    <w:pPr>
      <w:keepNext/>
      <w:keepLines/>
      <w:spacing w:before="40"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rsid w:val="006847E3"/>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rsid w:val="006847E3"/>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rsid w:val="006847E3"/>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6847E3"/>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6847E3"/>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1 Char,Heading 1 Char Char Char Char Char Char Char Char,Heading 1 Char Char Char Char Char Char Char1"/>
    <w:basedOn w:val="DefaultParagraphFont"/>
    <w:link w:val="Heading1"/>
    <w:rsid w:val="00153223"/>
    <w:rPr>
      <w:rFonts w:ascii="Times New Roman" w:eastAsia="Times New Roman" w:hAnsi="Times New Roman" w:cs="Times New Roman"/>
      <w:color w:val="FF0000"/>
      <w:sz w:val="40"/>
      <w:szCs w:val="32"/>
    </w:rPr>
  </w:style>
  <w:style w:type="character" w:customStyle="1" w:styleId="Heading2Char">
    <w:name w:val="Heading 2 Char"/>
    <w:basedOn w:val="DefaultParagraphFont"/>
    <w:link w:val="Heading2"/>
    <w:rsid w:val="00717BEB"/>
    <w:rPr>
      <w:rFonts w:ascii="Times New Roman" w:eastAsia="Times New Roman" w:hAnsi="Times New Roman" w:cs="Times New Roman"/>
      <w:b/>
      <w:bCs/>
      <w:color w:val="5B9BD5" w:themeColor="accent1"/>
      <w:sz w:val="26"/>
      <w:szCs w:val="26"/>
    </w:rPr>
  </w:style>
  <w:style w:type="character" w:customStyle="1" w:styleId="Heading3Char">
    <w:name w:val="Heading 3 Char"/>
    <w:aliases w:val="عنوان قسمت فرعي زيربخش Char,تيتر دو رقمي Char,H3 Char,vision2 Char,Heading 3 Char Char Char Char1,Heading 3 Char Char Char Char Char,Heading 3 Char Char Char Char Char Char Char,Heading 3 Char Char Char Char Char Char Char Char Char"/>
    <w:basedOn w:val="DefaultParagraphFont"/>
    <w:link w:val="Heading3"/>
    <w:rsid w:val="006009F1"/>
    <w:rPr>
      <w:rFonts w:ascii="Times New Roman" w:eastAsia="Times New Roman" w:hAnsi="Times New Roman" w:cs="Times New Roman"/>
      <w:color w:val="1F4D78" w:themeColor="accent1" w:themeShade="7F"/>
      <w:sz w:val="24"/>
    </w:rPr>
  </w:style>
  <w:style w:type="paragraph" w:styleId="Header">
    <w:name w:val="header"/>
    <w:basedOn w:val="Normal"/>
    <w:link w:val="HeaderChar"/>
    <w:unhideWhenUsed/>
    <w:rsid w:val="00514B36"/>
    <w:pPr>
      <w:tabs>
        <w:tab w:val="center" w:pos="4680"/>
        <w:tab w:val="right" w:pos="9360"/>
      </w:tabs>
      <w:spacing w:before="0" w:after="0"/>
    </w:pPr>
  </w:style>
  <w:style w:type="character" w:customStyle="1" w:styleId="HeaderChar">
    <w:name w:val="Header Char"/>
    <w:basedOn w:val="DefaultParagraphFont"/>
    <w:link w:val="Header"/>
    <w:rsid w:val="00514B36"/>
  </w:style>
  <w:style w:type="paragraph" w:styleId="Footer">
    <w:name w:val="footer"/>
    <w:basedOn w:val="Normal"/>
    <w:link w:val="FooterChar"/>
    <w:uiPriority w:val="99"/>
    <w:unhideWhenUsed/>
    <w:rsid w:val="00514B36"/>
    <w:pPr>
      <w:tabs>
        <w:tab w:val="center" w:pos="4680"/>
        <w:tab w:val="right" w:pos="9360"/>
      </w:tabs>
      <w:spacing w:before="0" w:after="0"/>
    </w:pPr>
  </w:style>
  <w:style w:type="character" w:customStyle="1" w:styleId="FooterChar">
    <w:name w:val="Footer Char"/>
    <w:basedOn w:val="DefaultParagraphFont"/>
    <w:link w:val="Footer"/>
    <w:uiPriority w:val="99"/>
    <w:rsid w:val="00514B36"/>
  </w:style>
  <w:style w:type="character" w:customStyle="1" w:styleId="fontstyle01">
    <w:name w:val="fontstyle01"/>
    <w:basedOn w:val="DefaultParagraphFont"/>
    <w:rsid w:val="00B10EA3"/>
    <w:rPr>
      <w:rFonts w:cs="B Lotus" w:hint="cs"/>
      <w:b/>
      <w:bCs/>
      <w:i w:val="0"/>
      <w:iCs w:val="0"/>
      <w:color w:val="000000"/>
      <w:sz w:val="32"/>
      <w:szCs w:val="32"/>
    </w:rPr>
  </w:style>
  <w:style w:type="character" w:customStyle="1" w:styleId="fontstyle21">
    <w:name w:val="fontstyle21"/>
    <w:basedOn w:val="DefaultParagraphFont"/>
    <w:rsid w:val="00B10EA3"/>
    <w:rPr>
      <w:rFonts w:ascii="Times New Roman" w:hAnsi="Times New Roman" w:cs="Times New Roman" w:hint="default"/>
      <w:b/>
      <w:bCs/>
      <w:i w:val="0"/>
      <w:iCs w:val="0"/>
      <w:color w:val="000000"/>
      <w:sz w:val="32"/>
      <w:szCs w:val="32"/>
    </w:rPr>
  </w:style>
  <w:style w:type="table" w:styleId="TableGrid">
    <w:name w:val="Table Grid"/>
    <w:basedOn w:val="TableNormal"/>
    <w:uiPriority w:val="39"/>
    <w:rsid w:val="00C557A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autoRedefine/>
    <w:rsid w:val="00365FE9"/>
    <w:pPr>
      <w:spacing w:before="0" w:after="0"/>
      <w:contextualSpacing/>
      <w:jc w:val="center"/>
    </w:pPr>
    <w:rPr>
      <w:rFonts w:ascii="Arial" w:eastAsia="Times New Roman" w:hAnsi="Arial" w:cs="Arial"/>
      <w:color w:val="auto"/>
      <w:spacing w:val="-10"/>
      <w:kern w:val="28"/>
      <w:sz w:val="36"/>
      <w:szCs w:val="56"/>
    </w:rPr>
  </w:style>
  <w:style w:type="character" w:customStyle="1" w:styleId="TitleChar">
    <w:name w:val="Title Char"/>
    <w:basedOn w:val="DefaultParagraphFont"/>
    <w:link w:val="Title"/>
    <w:rsid w:val="00365FE9"/>
    <w:rPr>
      <w:rFonts w:ascii="Arial" w:eastAsia="Times New Roman" w:hAnsi="Arial" w:cs="Arial"/>
      <w:color w:val="auto"/>
      <w:spacing w:val="-10"/>
      <w:kern w:val="28"/>
      <w:sz w:val="36"/>
      <w:szCs w:val="56"/>
    </w:rPr>
  </w:style>
  <w:style w:type="paragraph" w:customStyle="1" w:styleId="a6">
    <w:name w:val="عنوان نشریه"/>
    <w:link w:val="Char"/>
    <w:rsid w:val="005115E7"/>
    <w:pPr>
      <w:spacing w:before="0" w:after="0"/>
      <w:jc w:val="center"/>
    </w:pPr>
    <w:rPr>
      <w:rFonts w:ascii="Arial" w:hAnsi="Arial" w:cs="IRTitr"/>
      <w:b/>
      <w:sz w:val="32"/>
      <w:szCs w:val="32"/>
    </w:rPr>
  </w:style>
  <w:style w:type="character" w:customStyle="1" w:styleId="Char">
    <w:name w:val="عنوان نشریه Char"/>
    <w:basedOn w:val="TitleChar"/>
    <w:link w:val="a6"/>
    <w:rsid w:val="005115E7"/>
    <w:rPr>
      <w:rFonts w:ascii="Arial" w:eastAsia="Times New Roman" w:hAnsi="Arial" w:cs="IRTitr"/>
      <w:b/>
      <w:color w:val="auto"/>
      <w:spacing w:val="-10"/>
      <w:kern w:val="28"/>
      <w:sz w:val="32"/>
      <w:szCs w:val="32"/>
    </w:rPr>
  </w:style>
  <w:style w:type="paragraph" w:styleId="NoSpacing">
    <w:name w:val="No Spacing"/>
    <w:link w:val="NoSpacingChar"/>
    <w:uiPriority w:val="1"/>
    <w:rsid w:val="00365FE9"/>
    <w:pPr>
      <w:spacing w:before="0" w:after="0"/>
    </w:pPr>
  </w:style>
  <w:style w:type="paragraph" w:customStyle="1" w:styleId="a7">
    <w:name w:val="نویسنده"/>
    <w:link w:val="Char0"/>
    <w:autoRedefine/>
    <w:rsid w:val="00E14741"/>
    <w:pPr>
      <w:framePr w:hSpace="187" w:wrap="around" w:vAnchor="page" w:hAnchor="margin" w:xAlign="center" w:y="820"/>
      <w:spacing w:before="0" w:after="0" w:afterAutospacing="0"/>
      <w:ind w:left="0" w:firstLine="90"/>
      <w:suppressOverlap/>
      <w:jc w:val="left"/>
    </w:pPr>
    <w:rPr>
      <w:rFonts w:ascii="IRNazanin" w:hAnsi="IRNazanin" w:cs="B Compset"/>
      <w:b/>
      <w:bCs/>
      <w:i/>
      <w:sz w:val="30"/>
      <w:szCs w:val="30"/>
      <w:lang w:bidi="fa-IR"/>
    </w:rPr>
  </w:style>
  <w:style w:type="character" w:customStyle="1" w:styleId="Char0">
    <w:name w:val="نویسنده Char"/>
    <w:basedOn w:val="Char"/>
    <w:link w:val="a7"/>
    <w:rsid w:val="00E14741"/>
    <w:rPr>
      <w:rFonts w:ascii="IRNazanin" w:eastAsia="Times New Roman" w:hAnsi="IRNazanin" w:cs="B Compset"/>
      <w:b/>
      <w:bCs/>
      <w:i/>
      <w:color w:val="auto"/>
      <w:spacing w:val="-10"/>
      <w:kern w:val="28"/>
      <w:sz w:val="30"/>
      <w:szCs w:val="30"/>
      <w:lang w:bidi="fa-IR"/>
    </w:rPr>
  </w:style>
  <w:style w:type="paragraph" w:customStyle="1" w:styleId="a8">
    <w:name w:val="وابستگی"/>
    <w:basedOn w:val="02"/>
    <w:link w:val="Char1"/>
    <w:autoRedefine/>
    <w:rsid w:val="00474357"/>
    <w:pPr>
      <w:framePr w:hSpace="187" w:wrap="around" w:vAnchor="page" w:hAnchor="margin" w:xAlign="center" w:y="820"/>
      <w:pBdr>
        <w:top w:val="none" w:sz="0" w:space="0" w:color="auto"/>
      </w:pBdr>
      <w:suppressOverlap/>
    </w:pPr>
    <w:rPr>
      <w:rFonts w:cs="2  Mitra"/>
      <w:iCs/>
      <w:szCs w:val="20"/>
      <w:vertAlign w:val="superscript"/>
    </w:rPr>
  </w:style>
  <w:style w:type="character" w:customStyle="1" w:styleId="Char1">
    <w:name w:val="وابستگی Char"/>
    <w:basedOn w:val="DefaultParagraphFont"/>
    <w:link w:val="a8"/>
    <w:rsid w:val="00474357"/>
    <w:rPr>
      <w:rFonts w:ascii="Times New Roman Bold" w:eastAsia="B Nazanin" w:hAnsi="Times New Roman Bold" w:cs="2  Mitra"/>
      <w:b/>
      <w:bCs/>
      <w:iCs/>
      <w:color w:val="000000" w:themeColor="text1"/>
      <w:szCs w:val="20"/>
      <w:vertAlign w:val="superscript"/>
      <w:lang w:bidi="fa-IR"/>
    </w:rPr>
  </w:style>
  <w:style w:type="paragraph" w:customStyle="1" w:styleId="a9">
    <w:name w:val="چکیده"/>
    <w:link w:val="Char2"/>
    <w:rsid w:val="00474357"/>
    <w:pPr>
      <w:spacing w:before="0"/>
      <w:ind w:left="994" w:right="1701" w:firstLine="4"/>
      <w:jc w:val="left"/>
    </w:pPr>
    <w:rPr>
      <w:rFonts w:ascii="Adobe Gurmukhi" w:hAnsi="Adobe Gurmukhi" w:cs="XB Kayhan"/>
      <w:sz w:val="20"/>
      <w:szCs w:val="20"/>
    </w:rPr>
  </w:style>
  <w:style w:type="character" w:customStyle="1" w:styleId="Char2">
    <w:name w:val="چکیده Char"/>
    <w:basedOn w:val="DefaultParagraphFont"/>
    <w:link w:val="a9"/>
    <w:rsid w:val="00474357"/>
    <w:rPr>
      <w:rFonts w:ascii="Adobe Gurmukhi" w:hAnsi="Adobe Gurmukhi" w:cs="XB Kayhan"/>
      <w:sz w:val="20"/>
      <w:szCs w:val="20"/>
    </w:rPr>
  </w:style>
  <w:style w:type="paragraph" w:customStyle="1" w:styleId="aa">
    <w:name w:val="تیتر اول"/>
    <w:basedOn w:val="Heading1"/>
    <w:link w:val="Char3"/>
    <w:rsid w:val="008620F8"/>
    <w:rPr>
      <w:rFonts w:eastAsiaTheme="minorHAnsi" w:cs="XB Kayhan"/>
      <w:b/>
      <w:bCs/>
      <w:color w:val="auto"/>
      <w:sz w:val="24"/>
      <w:szCs w:val="26"/>
      <w:lang w:bidi="fa-IR"/>
    </w:rPr>
  </w:style>
  <w:style w:type="character" w:customStyle="1" w:styleId="Char3">
    <w:name w:val="تیتر اول Char"/>
    <w:basedOn w:val="DefaultParagraphFont"/>
    <w:link w:val="aa"/>
    <w:rsid w:val="008620F8"/>
    <w:rPr>
      <w:rFonts w:ascii="Adobe Gurmukhi" w:hAnsi="Adobe Gurmukhi" w:cs="XB Kayhan"/>
      <w:b/>
      <w:bCs/>
      <w:color w:val="auto"/>
      <w:sz w:val="24"/>
      <w:szCs w:val="26"/>
      <w:lang w:bidi="fa-IR"/>
    </w:rPr>
  </w:style>
  <w:style w:type="paragraph" w:customStyle="1" w:styleId="ab">
    <w:name w:val="تیتر دوم"/>
    <w:basedOn w:val="Heading2"/>
    <w:link w:val="Char4"/>
    <w:rsid w:val="00F2181B"/>
    <w:pPr>
      <w:spacing w:before="100" w:after="100"/>
    </w:pPr>
    <w:rPr>
      <w:rFonts w:cs="XB Kayhan"/>
      <w:color w:val="000000" w:themeColor="text1"/>
      <w:sz w:val="22"/>
      <w:szCs w:val="24"/>
    </w:rPr>
  </w:style>
  <w:style w:type="character" w:customStyle="1" w:styleId="Char4">
    <w:name w:val="تیتر دوم Char"/>
    <w:basedOn w:val="DefaultParagraphFont"/>
    <w:link w:val="ab"/>
    <w:rsid w:val="00F2181B"/>
    <w:rPr>
      <w:rFonts w:ascii="Adobe Gurmukhi" w:eastAsia="Times New Roman" w:hAnsi="Adobe Gurmukhi" w:cs="XB Kayhan"/>
      <w:b/>
      <w:bCs/>
      <w:color w:val="000000" w:themeColor="text1"/>
    </w:rPr>
  </w:style>
  <w:style w:type="paragraph" w:customStyle="1" w:styleId="ac">
    <w:name w:val="تیتر سوم"/>
    <w:basedOn w:val="Heading3"/>
    <w:link w:val="Char5"/>
    <w:rsid w:val="00564E71"/>
    <w:pPr>
      <w:ind w:firstLine="285"/>
    </w:pPr>
    <w:rPr>
      <w:rFonts w:cs="XB Kayhan"/>
      <w:color w:val="000000" w:themeColor="text1"/>
      <w:sz w:val="20"/>
    </w:rPr>
  </w:style>
  <w:style w:type="character" w:customStyle="1" w:styleId="Char5">
    <w:name w:val="تیتر سوم Char"/>
    <w:basedOn w:val="DefaultParagraphFont"/>
    <w:link w:val="ac"/>
    <w:rsid w:val="00564E71"/>
    <w:rPr>
      <w:rFonts w:ascii="Adobe Gurmukhi" w:eastAsia="Times New Roman" w:hAnsi="Adobe Gurmukhi" w:cs="XB Kayhan"/>
      <w:color w:val="000000" w:themeColor="text1"/>
      <w:sz w:val="20"/>
    </w:rPr>
  </w:style>
  <w:style w:type="paragraph" w:styleId="FootnoteText">
    <w:name w:val="footnote text"/>
    <w:aliases w:val="Char,Footnote Text1 Char Char,Char Char Char Char,Char Char Char Char Char Char Char,Char Char Char Char Char Char Char Char Char Char Char Char Char Char Char Char Char Char Char Char Char Char Char,پاورقی,Cha, Char, Char Char Char Char"/>
    <w:basedOn w:val="Normal"/>
    <w:link w:val="FootnoteTextChar"/>
    <w:uiPriority w:val="99"/>
    <w:unhideWhenUsed/>
    <w:rsid w:val="00A75C2A"/>
    <w:pPr>
      <w:spacing w:before="0" w:after="0"/>
    </w:pPr>
    <w:rPr>
      <w:szCs w:val="20"/>
    </w:rPr>
  </w:style>
  <w:style w:type="character" w:customStyle="1" w:styleId="FootnoteTextChar">
    <w:name w:val="Footnote Text Char"/>
    <w:aliases w:val="Char Char,Footnote Text1 Char Char Char,Char Char Char Char Char,Char Char Char Char Char Char Char Char,Char Char Char Char Char Char Char Char Char Char Char Char Char Char Char Char Char Char Char Char Char Char Char Char,Cha Char"/>
    <w:basedOn w:val="DefaultParagraphFont"/>
    <w:link w:val="FootnoteText"/>
    <w:uiPriority w:val="99"/>
    <w:rsid w:val="00A75C2A"/>
    <w:rPr>
      <w:rFonts w:cs="B Lotus"/>
      <w:sz w:val="20"/>
      <w:szCs w:val="20"/>
    </w:rPr>
  </w:style>
  <w:style w:type="character" w:styleId="FootnoteReference">
    <w:name w:val="footnote reference"/>
    <w:aliases w:val="شماره زيرنويس,مرجع پاورقي,Footnote,ÔãÇÑå ÒíÑäæíÓ,ãÑÌÚ ÇæÑÞí,Omid Footnote,Footnote text"/>
    <w:basedOn w:val="DefaultParagraphFont"/>
    <w:uiPriority w:val="99"/>
    <w:unhideWhenUsed/>
    <w:rsid w:val="00A75C2A"/>
    <w:rPr>
      <w:vertAlign w:val="superscript"/>
    </w:rPr>
  </w:style>
  <w:style w:type="paragraph" w:customStyle="1" w:styleId="ad">
    <w:name w:val="شکل"/>
    <w:basedOn w:val="Normal"/>
    <w:link w:val="Char6"/>
    <w:rsid w:val="00AB109E"/>
    <w:pPr>
      <w:spacing w:before="0" w:beforeAutospacing="0" w:after="0" w:afterAutospacing="0"/>
      <w:jc w:val="center"/>
    </w:pPr>
    <w:rPr>
      <w:rFonts w:cs="IRNazanin"/>
      <w:bCs/>
      <w:sz w:val="18"/>
      <w:szCs w:val="20"/>
    </w:rPr>
  </w:style>
  <w:style w:type="character" w:customStyle="1" w:styleId="Char6">
    <w:name w:val="شکل Char"/>
    <w:basedOn w:val="DefaultParagraphFont"/>
    <w:link w:val="ad"/>
    <w:rsid w:val="00AB109E"/>
    <w:rPr>
      <w:rFonts w:ascii="Adobe Gurmukhi" w:hAnsi="Adobe Gurmukhi" w:cs="IRNazanin"/>
      <w:bCs/>
      <w:sz w:val="18"/>
      <w:szCs w:val="20"/>
    </w:rPr>
  </w:style>
  <w:style w:type="paragraph" w:customStyle="1" w:styleId="ae">
    <w:name w:val="منابع"/>
    <w:basedOn w:val="ListBullet"/>
    <w:next w:val="ListNumber"/>
    <w:link w:val="Char7"/>
    <w:rsid w:val="00E71747"/>
    <w:pPr>
      <w:spacing w:before="0" w:beforeAutospacing="0" w:after="0" w:afterAutospacing="0"/>
      <w:ind w:left="852" w:hanging="283"/>
    </w:pPr>
    <w:rPr>
      <w:rFonts w:ascii="Cambria" w:hAnsi="Cambria" w:cs="IRNazanin"/>
      <w:sz w:val="18"/>
      <w:szCs w:val="20"/>
      <w:lang w:bidi="fa-IR"/>
    </w:rPr>
  </w:style>
  <w:style w:type="paragraph" w:styleId="ListBullet">
    <w:name w:val="List Bullet"/>
    <w:basedOn w:val="Normal"/>
    <w:uiPriority w:val="99"/>
    <w:semiHidden/>
    <w:unhideWhenUsed/>
    <w:rsid w:val="004B2AC2"/>
    <w:pPr>
      <w:ind w:left="0"/>
      <w:contextualSpacing/>
    </w:pPr>
  </w:style>
  <w:style w:type="paragraph" w:styleId="ListNumber">
    <w:name w:val="List Number"/>
    <w:basedOn w:val="Normal"/>
    <w:unhideWhenUsed/>
    <w:rsid w:val="004B2AC2"/>
    <w:pPr>
      <w:numPr>
        <w:numId w:val="1"/>
      </w:numPr>
      <w:contextualSpacing/>
    </w:pPr>
  </w:style>
  <w:style w:type="character" w:customStyle="1" w:styleId="Char7">
    <w:name w:val="منابع Char"/>
    <w:basedOn w:val="Char3"/>
    <w:link w:val="ae"/>
    <w:rsid w:val="00E71747"/>
    <w:rPr>
      <w:rFonts w:ascii="Cambria" w:hAnsi="Cambria" w:cs="IRNazanin"/>
      <w:b w:val="0"/>
      <w:bCs w:val="0"/>
      <w:color w:val="auto"/>
      <w:sz w:val="18"/>
      <w:szCs w:val="20"/>
      <w:lang w:bidi="fa-IR"/>
    </w:rPr>
  </w:style>
  <w:style w:type="paragraph" w:customStyle="1" w:styleId="references0">
    <w:name w:val="references"/>
    <w:basedOn w:val="Normal"/>
    <w:link w:val="referencesChar"/>
    <w:rsid w:val="004856D8"/>
    <w:pPr>
      <w:bidi w:val="0"/>
    </w:pPr>
    <w:rPr>
      <w:rFonts w:asciiTheme="majorBidi" w:hAnsiTheme="majorBidi" w:cstheme="majorBidi"/>
      <w:sz w:val="20"/>
      <w:szCs w:val="20"/>
    </w:rPr>
  </w:style>
  <w:style w:type="paragraph" w:styleId="List2">
    <w:name w:val="List 2"/>
    <w:basedOn w:val="Normal"/>
    <w:unhideWhenUsed/>
    <w:rsid w:val="00510573"/>
    <w:pPr>
      <w:ind w:left="720" w:hanging="360"/>
      <w:contextualSpacing/>
    </w:pPr>
  </w:style>
  <w:style w:type="character" w:customStyle="1" w:styleId="referencesChar">
    <w:name w:val="references Char"/>
    <w:basedOn w:val="Char3"/>
    <w:link w:val="references0"/>
    <w:rsid w:val="004856D8"/>
    <w:rPr>
      <w:rFonts w:asciiTheme="majorBidi" w:hAnsiTheme="majorBidi" w:cstheme="majorBidi"/>
      <w:b w:val="0"/>
      <w:bCs w:val="0"/>
      <w:color w:val="auto"/>
      <w:sz w:val="20"/>
      <w:szCs w:val="20"/>
      <w:lang w:bidi="fa-IR"/>
    </w:rPr>
  </w:style>
  <w:style w:type="paragraph" w:styleId="ListParagraph">
    <w:name w:val="List Paragraph"/>
    <w:aliases w:val="Head2,Subtitle 3,List Paragraph1,تیتر 8,ليست همراه با شماره-فاصله خطوط 1"/>
    <w:basedOn w:val="Normal"/>
    <w:link w:val="ListParagraphChar"/>
    <w:rsid w:val="004B2AC2"/>
    <w:pPr>
      <w:ind w:left="720"/>
      <w:contextualSpacing/>
    </w:pPr>
  </w:style>
  <w:style w:type="paragraph" w:styleId="ListBullet2">
    <w:name w:val="List Bullet 2"/>
    <w:basedOn w:val="Normal"/>
    <w:unhideWhenUsed/>
    <w:rsid w:val="00C44025"/>
    <w:pPr>
      <w:ind w:left="0"/>
      <w:contextualSpacing/>
    </w:pPr>
  </w:style>
  <w:style w:type="character" w:styleId="Hyperlink">
    <w:name w:val="Hyperlink"/>
    <w:basedOn w:val="DefaultParagraphFont"/>
    <w:unhideWhenUsed/>
    <w:rsid w:val="000726BD"/>
    <w:rPr>
      <w:color w:val="0563C1" w:themeColor="hyperlink"/>
      <w:u w:val="single"/>
    </w:rPr>
  </w:style>
  <w:style w:type="paragraph" w:styleId="BalloonText">
    <w:name w:val="Balloon Text"/>
    <w:basedOn w:val="Normal"/>
    <w:link w:val="BalloonTextChar"/>
    <w:uiPriority w:val="99"/>
    <w:unhideWhenUsed/>
    <w:rsid w:val="00717BE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717BEB"/>
    <w:rPr>
      <w:rFonts w:ascii="Tahoma" w:hAnsi="Tahoma" w:cs="Tahoma"/>
      <w:sz w:val="16"/>
      <w:szCs w:val="16"/>
    </w:rPr>
  </w:style>
  <w:style w:type="character" w:customStyle="1" w:styleId="title-text">
    <w:name w:val="title-text"/>
    <w:basedOn w:val="DefaultParagraphFont"/>
    <w:rsid w:val="00717BEB"/>
  </w:style>
  <w:style w:type="character" w:customStyle="1" w:styleId="size-m">
    <w:name w:val="size-m"/>
    <w:basedOn w:val="DefaultParagraphFont"/>
    <w:rsid w:val="00717BEB"/>
  </w:style>
  <w:style w:type="character" w:customStyle="1" w:styleId="text">
    <w:name w:val="text"/>
    <w:basedOn w:val="DefaultParagraphFont"/>
    <w:rsid w:val="00717BEB"/>
  </w:style>
  <w:style w:type="character" w:customStyle="1" w:styleId="author-ref">
    <w:name w:val="author-ref"/>
    <w:basedOn w:val="DefaultParagraphFont"/>
    <w:rsid w:val="00717BEB"/>
  </w:style>
  <w:style w:type="table" w:customStyle="1" w:styleId="TableGrid1">
    <w:name w:val="Table Grid1"/>
    <w:basedOn w:val="TableNormal"/>
    <w:next w:val="TableGrid"/>
    <w:rsid w:val="003A6DD4"/>
    <w:pPr>
      <w:bidi w:val="0"/>
      <w:spacing w:before="0" w:after="0" w:afterAutospacing="0"/>
      <w:ind w:left="0" w:right="0" w:firstLine="0"/>
      <w:jc w:val="left"/>
    </w:pPr>
    <w:rPr>
      <w:rFonts w:ascii="Calibri" w:hAnsi="Calibri" w:cs="Arial"/>
      <w:color w:val="auto"/>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93CFC"/>
    <w:pPr>
      <w:bidi w:val="0"/>
      <w:spacing w:before="0" w:after="0" w:afterAutospacing="0"/>
      <w:ind w:left="0" w:right="0" w:firstLine="0"/>
      <w:jc w:val="left"/>
    </w:pPr>
    <w:rPr>
      <w:rFonts w:ascii="Calibri" w:hAnsi="Calibri" w:cs="Arial"/>
      <w:color w:val="auto"/>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A27AA"/>
    <w:pPr>
      <w:bidi w:val="0"/>
      <w:spacing w:before="0" w:after="0" w:afterAutospacing="0"/>
      <w:ind w:left="0" w:right="0" w:firstLine="0"/>
      <w:jc w:val="left"/>
    </w:pPr>
    <w:rPr>
      <w:rFonts w:ascii="Calibri" w:hAnsi="Calibri" w:cs="Arial"/>
      <w:color w:val="auto"/>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528D1"/>
    <w:rPr>
      <w:rFonts w:cs="Times New Roman"/>
      <w:sz w:val="24"/>
    </w:rPr>
  </w:style>
  <w:style w:type="table" w:customStyle="1" w:styleId="TableGrid13">
    <w:name w:val="Table Grid13"/>
    <w:basedOn w:val="TableNormal"/>
    <w:next w:val="TableGrid"/>
    <w:rsid w:val="00A528D1"/>
    <w:pPr>
      <w:bidi w:val="0"/>
      <w:spacing w:before="0" w:after="0" w:afterAutospacing="0"/>
      <w:ind w:left="0" w:right="0" w:firstLine="0"/>
      <w:jc w:val="left"/>
    </w:pPr>
    <w:rPr>
      <w:rFonts w:ascii="Calibri" w:eastAsia="Calibri" w:hAnsi="Calibri" w:cs="Arial"/>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rsid w:val="00A528D1"/>
    <w:pPr>
      <w:spacing w:before="0" w:after="200"/>
    </w:pPr>
    <w:rPr>
      <w:b/>
      <w:bCs/>
      <w:color w:val="5B9BD5" w:themeColor="accent1"/>
      <w:sz w:val="18"/>
      <w:szCs w:val="18"/>
    </w:rPr>
  </w:style>
  <w:style w:type="paragraph" w:customStyle="1" w:styleId="Title2">
    <w:name w:val="Title2"/>
    <w:basedOn w:val="Normal"/>
    <w:rsid w:val="00A528D1"/>
    <w:pPr>
      <w:widowControl w:val="0"/>
      <w:numPr>
        <w:numId w:val="2"/>
      </w:numPr>
      <w:bidi w:val="0"/>
      <w:spacing w:before="0" w:beforeAutospacing="0" w:after="0" w:afterAutospacing="0" w:line="288" w:lineRule="auto"/>
      <w:ind w:right="0"/>
    </w:pPr>
    <w:rPr>
      <w:rFonts w:eastAsia="Times New Roman" w:cs="Times New Roman"/>
      <w:color w:val="auto"/>
      <w:szCs w:val="22"/>
      <w:lang w:bidi="fa-IR"/>
    </w:rPr>
  </w:style>
  <w:style w:type="table" w:customStyle="1" w:styleId="TableGrid11">
    <w:name w:val="Table Grid11"/>
    <w:basedOn w:val="TableNormal"/>
    <w:next w:val="TableGrid"/>
    <w:uiPriority w:val="59"/>
    <w:rsid w:val="00A528D1"/>
    <w:pPr>
      <w:spacing w:before="0" w:after="0" w:afterAutospacing="0"/>
      <w:ind w:left="0" w:right="0" w:firstLine="0"/>
      <w:jc w:val="left"/>
    </w:pPr>
    <w:rPr>
      <w:rFonts w:eastAsia="Times New Roman"/>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autoRedefine/>
    <w:rsid w:val="00305DAB"/>
    <w:pPr>
      <w:spacing w:before="0" w:beforeAutospacing="0" w:after="0" w:afterAutospacing="0"/>
      <w:ind w:left="0" w:right="0"/>
    </w:pPr>
    <w:rPr>
      <w:rFonts w:eastAsia="Times New Roman" w:cs="B Nazanin"/>
      <w:bCs/>
      <w:i/>
      <w:color w:val="auto"/>
      <w:sz w:val="18"/>
      <w:szCs w:val="20"/>
      <w:lang w:bidi="fa-IR"/>
    </w:rPr>
  </w:style>
  <w:style w:type="paragraph" w:customStyle="1" w:styleId="Paragraph">
    <w:name w:val="Paragraph"/>
    <w:basedOn w:val="Normal"/>
    <w:autoRedefine/>
    <w:rsid w:val="00305DAB"/>
    <w:pPr>
      <w:widowControl w:val="0"/>
      <w:overflowPunct w:val="0"/>
      <w:autoSpaceDE w:val="0"/>
      <w:autoSpaceDN w:val="0"/>
      <w:adjustRightInd w:val="0"/>
      <w:spacing w:before="0" w:beforeAutospacing="0" w:after="0" w:afterAutospacing="0"/>
      <w:ind w:left="0" w:right="0"/>
      <w:jc w:val="lowKashida"/>
      <w:textAlignment w:val="baseline"/>
    </w:pPr>
    <w:rPr>
      <w:rFonts w:eastAsia="Times New Roman" w:cs="B Nazanin"/>
      <w:color w:val="auto"/>
    </w:rPr>
  </w:style>
  <w:style w:type="paragraph" w:customStyle="1" w:styleId="References">
    <w:name w:val="References"/>
    <w:basedOn w:val="Normal"/>
    <w:rsid w:val="00305DAB"/>
    <w:pPr>
      <w:numPr>
        <w:numId w:val="3"/>
      </w:numPr>
      <w:tabs>
        <w:tab w:val="clear" w:pos="450"/>
        <w:tab w:val="num" w:pos="360"/>
      </w:tabs>
      <w:overflowPunct w:val="0"/>
      <w:autoSpaceDE w:val="0"/>
      <w:autoSpaceDN w:val="0"/>
      <w:bidi w:val="0"/>
      <w:adjustRightInd w:val="0"/>
      <w:spacing w:before="0" w:beforeAutospacing="0" w:after="0" w:afterAutospacing="0"/>
      <w:ind w:left="357" w:right="0"/>
      <w:textAlignment w:val="baseline"/>
    </w:pPr>
    <w:rPr>
      <w:rFonts w:eastAsia="Times New Roman" w:cs="Times New Roman"/>
      <w:color w:val="auto"/>
      <w:sz w:val="16"/>
      <w:szCs w:val="20"/>
      <w:lang w:bidi="fa-IR"/>
    </w:rPr>
  </w:style>
  <w:style w:type="table" w:customStyle="1" w:styleId="PlainTable21">
    <w:name w:val="Plain Table 21"/>
    <w:basedOn w:val="TableNormal"/>
    <w:uiPriority w:val="42"/>
    <w:rsid w:val="006847E3"/>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rsid w:val="006847E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6847E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6847E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6847E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847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6847E3"/>
    <w:rPr>
      <w:rFonts w:asciiTheme="majorHAnsi" w:eastAsiaTheme="majorEastAsia" w:hAnsiTheme="majorHAnsi" w:cstheme="majorBidi"/>
      <w:i/>
      <w:iCs/>
      <w:color w:val="272727" w:themeColor="text1" w:themeTint="D8"/>
      <w:sz w:val="21"/>
      <w:szCs w:val="21"/>
    </w:rPr>
  </w:style>
  <w:style w:type="paragraph" w:customStyle="1" w:styleId="Text0">
    <w:name w:val="Text"/>
    <w:basedOn w:val="Normal"/>
    <w:link w:val="TextChar"/>
    <w:rsid w:val="006847E3"/>
    <w:pPr>
      <w:spacing w:before="0" w:beforeAutospacing="0" w:after="0" w:afterAutospacing="0"/>
      <w:ind w:left="0" w:right="0" w:firstLine="284"/>
    </w:pPr>
    <w:rPr>
      <w:rFonts w:eastAsia="Times New Roman" w:cs="B Nazanin"/>
      <w:noProof/>
      <w:color w:val="auto"/>
      <w:szCs w:val="22"/>
      <w:lang w:bidi="fa-IR"/>
    </w:rPr>
  </w:style>
  <w:style w:type="paragraph" w:customStyle="1" w:styleId="Tittle-2">
    <w:name w:val="Tittle-2"/>
    <w:basedOn w:val="Normal"/>
    <w:rsid w:val="006847E3"/>
    <w:pPr>
      <w:spacing w:before="0" w:beforeAutospacing="0" w:after="0" w:afterAutospacing="0"/>
      <w:ind w:left="0" w:right="0"/>
      <w:jc w:val="left"/>
    </w:pPr>
    <w:rPr>
      <w:rFonts w:eastAsia="Times New Roman" w:cs="B Nazanin"/>
      <w:b/>
      <w:bCs/>
      <w:noProof/>
      <w:color w:val="auto"/>
      <w:lang w:bidi="fa-IR"/>
    </w:rPr>
  </w:style>
  <w:style w:type="paragraph" w:customStyle="1" w:styleId="Tittle-1">
    <w:name w:val="Tittle-1"/>
    <w:basedOn w:val="Normal"/>
    <w:rsid w:val="006847E3"/>
    <w:pPr>
      <w:spacing w:before="0" w:beforeAutospacing="0" w:after="0" w:afterAutospacing="0"/>
      <w:ind w:left="0" w:right="0"/>
      <w:jc w:val="left"/>
    </w:pPr>
    <w:rPr>
      <w:rFonts w:eastAsia="Times New Roman" w:cs="B Nazanin"/>
      <w:b/>
      <w:bCs/>
      <w:noProof/>
      <w:color w:val="auto"/>
      <w:szCs w:val="26"/>
      <w:lang w:bidi="fa-IR"/>
    </w:rPr>
  </w:style>
  <w:style w:type="paragraph" w:customStyle="1" w:styleId="7onvan2">
    <w:name w:val="@7.onvan2"/>
    <w:basedOn w:val="ListParagraph"/>
    <w:rsid w:val="006847E3"/>
    <w:pPr>
      <w:tabs>
        <w:tab w:val="right" w:pos="472"/>
      </w:tabs>
      <w:spacing w:before="0" w:beforeAutospacing="0" w:after="200" w:afterAutospacing="0"/>
      <w:ind w:left="1440" w:right="0" w:hanging="360"/>
      <w:jc w:val="mediumKashida"/>
    </w:pPr>
    <w:rPr>
      <w:rFonts w:ascii="Calibri" w:eastAsia="Times New Roman" w:hAnsi="Calibri" w:cs="B Nazanin"/>
      <w:b/>
      <w:bCs/>
      <w:color w:val="auto"/>
      <w:sz w:val="24"/>
    </w:rPr>
  </w:style>
  <w:style w:type="character" w:customStyle="1" w:styleId="ListParagraphChar">
    <w:name w:val="List Paragraph Char"/>
    <w:aliases w:val="Head2 Char,Subtitle 3 Char,List Paragraph1 Char,تیتر 8 Char,ليست همراه با شماره-فاصله خطوط 1 Char"/>
    <w:link w:val="ListParagraph"/>
    <w:rsid w:val="006847E3"/>
    <w:rPr>
      <w:rFonts w:cs="B Lotus"/>
      <w:sz w:val="20"/>
    </w:rPr>
  </w:style>
  <w:style w:type="paragraph" w:styleId="Bibliography">
    <w:name w:val="Bibliography"/>
    <w:basedOn w:val="Normal"/>
    <w:next w:val="Normal"/>
    <w:uiPriority w:val="37"/>
    <w:unhideWhenUsed/>
    <w:rsid w:val="006847E3"/>
    <w:rPr>
      <w:color w:val="auto"/>
    </w:rPr>
  </w:style>
  <w:style w:type="paragraph" w:customStyle="1" w:styleId="NoSpacing1">
    <w:name w:val="No Spacing1"/>
    <w:aliases w:val="titr,Body,انگلیسی معمولی,انگلیÓی ãÚãæáی"/>
    <w:rsid w:val="006847E3"/>
    <w:pPr>
      <w:spacing w:before="0" w:after="0" w:afterAutospacing="0" w:line="360" w:lineRule="auto"/>
      <w:ind w:left="0" w:right="0" w:firstLine="0"/>
    </w:pPr>
    <w:rPr>
      <w:rFonts w:asciiTheme="minorHAnsi" w:hAnsiTheme="minorHAnsi"/>
      <w:color w:val="auto"/>
      <w:sz w:val="28"/>
      <w:szCs w:val="28"/>
      <w:lang w:bidi="fa-IR"/>
    </w:rPr>
  </w:style>
  <w:style w:type="character" w:styleId="PlaceholderText">
    <w:name w:val="Placeholder Text"/>
    <w:basedOn w:val="DefaultParagraphFont"/>
    <w:rsid w:val="006847E3"/>
    <w:rPr>
      <w:color w:val="808080"/>
    </w:rPr>
  </w:style>
  <w:style w:type="character" w:styleId="CommentReference">
    <w:name w:val="annotation reference"/>
    <w:basedOn w:val="DefaultParagraphFont"/>
    <w:uiPriority w:val="99"/>
    <w:unhideWhenUsed/>
    <w:rsid w:val="006847E3"/>
    <w:rPr>
      <w:sz w:val="16"/>
      <w:szCs w:val="16"/>
    </w:rPr>
  </w:style>
  <w:style w:type="paragraph" w:styleId="CommentText">
    <w:name w:val="annotation text"/>
    <w:basedOn w:val="Normal"/>
    <w:link w:val="CommentTextChar"/>
    <w:uiPriority w:val="99"/>
    <w:unhideWhenUsed/>
    <w:rsid w:val="006847E3"/>
    <w:rPr>
      <w:color w:val="auto"/>
      <w:szCs w:val="20"/>
    </w:rPr>
  </w:style>
  <w:style w:type="character" w:customStyle="1" w:styleId="CommentTextChar">
    <w:name w:val="Comment Text Char"/>
    <w:basedOn w:val="DefaultParagraphFont"/>
    <w:link w:val="CommentText"/>
    <w:uiPriority w:val="99"/>
    <w:rsid w:val="006847E3"/>
    <w:rPr>
      <w:rFonts w:cs="B Lotus"/>
      <w:color w:val="auto"/>
      <w:sz w:val="20"/>
      <w:szCs w:val="20"/>
    </w:rPr>
  </w:style>
  <w:style w:type="paragraph" w:styleId="CommentSubject">
    <w:name w:val="annotation subject"/>
    <w:basedOn w:val="CommentText"/>
    <w:next w:val="CommentText"/>
    <w:link w:val="CommentSubjectChar"/>
    <w:uiPriority w:val="99"/>
    <w:unhideWhenUsed/>
    <w:rsid w:val="006847E3"/>
    <w:rPr>
      <w:b/>
      <w:bCs/>
    </w:rPr>
  </w:style>
  <w:style w:type="character" w:customStyle="1" w:styleId="CommentSubjectChar">
    <w:name w:val="Comment Subject Char"/>
    <w:basedOn w:val="CommentTextChar"/>
    <w:link w:val="CommentSubject"/>
    <w:uiPriority w:val="99"/>
    <w:rsid w:val="006847E3"/>
    <w:rPr>
      <w:rFonts w:cs="B Lotus"/>
      <w:b/>
      <w:bCs/>
      <w:color w:val="auto"/>
      <w:sz w:val="20"/>
      <w:szCs w:val="20"/>
    </w:rPr>
  </w:style>
  <w:style w:type="paragraph" w:customStyle="1" w:styleId="a0">
    <w:name w:val="بالت"/>
    <w:basedOn w:val="Normal"/>
    <w:link w:val="Char8"/>
    <w:rsid w:val="00564E71"/>
    <w:pPr>
      <w:numPr>
        <w:numId w:val="4"/>
      </w:numPr>
      <w:ind w:left="852" w:hanging="195"/>
    </w:pPr>
    <w:rPr>
      <w:b/>
      <w:szCs w:val="22"/>
      <w:lang w:bidi="fa-IR"/>
    </w:rPr>
  </w:style>
  <w:style w:type="paragraph" w:customStyle="1" w:styleId="af">
    <w:name w:val="محتوای جدول"/>
    <w:basedOn w:val="Normal"/>
    <w:link w:val="Char9"/>
    <w:rsid w:val="00F2181B"/>
    <w:pPr>
      <w:framePr w:hSpace="187" w:wrap="around" w:vAnchor="text" w:hAnchor="page" w:x="2514" w:y="339"/>
      <w:spacing w:before="0" w:beforeAutospacing="0" w:after="0" w:afterAutospacing="0"/>
      <w:ind w:left="0" w:right="0"/>
      <w:suppressOverlap/>
    </w:pPr>
    <w:rPr>
      <w:rFonts w:ascii="Cambria Math" w:hAnsi="Cambria Math"/>
      <w:sz w:val="17"/>
      <w:szCs w:val="20"/>
      <w:lang w:bidi="fa-IR"/>
    </w:rPr>
  </w:style>
  <w:style w:type="character" w:customStyle="1" w:styleId="Char8">
    <w:name w:val="بالت Char"/>
    <w:basedOn w:val="DefaultParagraphFont"/>
    <w:link w:val="a0"/>
    <w:rsid w:val="00564E71"/>
    <w:rPr>
      <w:rFonts w:ascii="Adobe Gurmukhi" w:hAnsi="Adobe Gurmukhi" w:cs="XB Kayhan"/>
      <w:b/>
      <w:szCs w:val="22"/>
      <w:lang w:bidi="fa-IR"/>
    </w:rPr>
  </w:style>
  <w:style w:type="character" w:customStyle="1" w:styleId="Char9">
    <w:name w:val="محتوای جدول Char"/>
    <w:basedOn w:val="DefaultParagraphFont"/>
    <w:link w:val="af"/>
    <w:rsid w:val="00F2181B"/>
    <w:rPr>
      <w:rFonts w:ascii="Cambria Math" w:hAnsi="Cambria Math" w:cs="XB Kayhan"/>
      <w:sz w:val="17"/>
      <w:szCs w:val="20"/>
      <w:lang w:bidi="fa-IR"/>
    </w:rPr>
  </w:style>
  <w:style w:type="numbering" w:customStyle="1" w:styleId="NoList1">
    <w:name w:val="No List1"/>
    <w:next w:val="NoList"/>
    <w:uiPriority w:val="99"/>
    <w:semiHidden/>
    <w:unhideWhenUsed/>
    <w:rsid w:val="004F5B01"/>
  </w:style>
  <w:style w:type="character" w:customStyle="1" w:styleId="hps">
    <w:name w:val="hps"/>
    <w:basedOn w:val="DefaultParagraphFont"/>
    <w:rsid w:val="004F5B01"/>
  </w:style>
  <w:style w:type="character" w:customStyle="1" w:styleId="mw-headline">
    <w:name w:val="mw-headline"/>
    <w:basedOn w:val="DefaultParagraphFont"/>
    <w:rsid w:val="004F5B01"/>
  </w:style>
  <w:style w:type="table" w:styleId="TableClassic1">
    <w:name w:val="Table Classic 1"/>
    <w:basedOn w:val="TableNormal"/>
    <w:rsid w:val="004F5B01"/>
    <w:pPr>
      <w:spacing w:before="0" w:after="0" w:afterAutospacing="0"/>
      <w:ind w:left="0" w:right="0" w:firstLine="0"/>
      <w:jc w:val="left"/>
    </w:pPr>
    <w:rPr>
      <w:rFonts w:eastAsia="Times New Roman" w:cs="Times New Roman"/>
      <w:color w:val="auto"/>
      <w:sz w:val="20"/>
      <w:szCs w:val="20"/>
      <w:lang w:bidi="fa-I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longtext">
    <w:name w:val="long_text"/>
    <w:basedOn w:val="DefaultParagraphFont"/>
    <w:rsid w:val="004F5B01"/>
  </w:style>
  <w:style w:type="character" w:customStyle="1" w:styleId="NoSpacingChar">
    <w:name w:val="No Spacing Char"/>
    <w:basedOn w:val="DefaultParagraphFont"/>
    <w:link w:val="NoSpacing"/>
    <w:uiPriority w:val="1"/>
    <w:rsid w:val="004F5B01"/>
  </w:style>
  <w:style w:type="table" w:styleId="LightShading">
    <w:name w:val="Light Shading"/>
    <w:basedOn w:val="TableNormal"/>
    <w:uiPriority w:val="60"/>
    <w:rsid w:val="004F5B01"/>
    <w:pPr>
      <w:bidi w:val="0"/>
      <w:spacing w:before="0" w:after="0" w:afterAutospacing="0"/>
      <w:ind w:left="0" w:right="0" w:firstLine="0"/>
      <w:jc w:val="left"/>
    </w:pPr>
    <w:rPr>
      <w:rFonts w:eastAsia="Times New Roman" w:cs="Times New Roman"/>
      <w:color w:val="000000" w:themeColor="text1" w:themeShade="BF"/>
      <w:sz w:val="20"/>
      <w:szCs w:val="20"/>
      <w:lang w:bidi="fa-I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4F5B01"/>
  </w:style>
  <w:style w:type="table" w:customStyle="1" w:styleId="PlainTable31">
    <w:name w:val="Plain Table 31"/>
    <w:basedOn w:val="TableNormal"/>
    <w:uiPriority w:val="43"/>
    <w:rsid w:val="004F5B0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TDisplayEquation">
    <w:name w:val="MTDisplayEquation"/>
    <w:basedOn w:val="Normal"/>
    <w:next w:val="Normal"/>
    <w:link w:val="MTDisplayEquationChar"/>
    <w:rsid w:val="004F5B01"/>
    <w:pPr>
      <w:tabs>
        <w:tab w:val="center" w:pos="5680"/>
        <w:tab w:val="right" w:pos="10780"/>
      </w:tabs>
      <w:bidi w:val="0"/>
    </w:pPr>
    <w:rPr>
      <w:rFonts w:eastAsiaTheme="minorEastAsia" w:cs="B Lotus"/>
      <w:lang w:bidi="fa-IR"/>
    </w:rPr>
  </w:style>
  <w:style w:type="character" w:customStyle="1" w:styleId="MTDisplayEquationChar">
    <w:name w:val="MTDisplayEquation Char"/>
    <w:basedOn w:val="DefaultParagraphFont"/>
    <w:link w:val="MTDisplayEquation"/>
    <w:rsid w:val="004F5B01"/>
    <w:rPr>
      <w:rFonts w:eastAsiaTheme="minorEastAsia" w:cs="B Lotus"/>
      <w:sz w:val="20"/>
      <w:lang w:bidi="fa-IR"/>
    </w:rPr>
  </w:style>
  <w:style w:type="table" w:styleId="MediumGrid1-Accent4">
    <w:name w:val="Medium Grid 1 Accent 4"/>
    <w:basedOn w:val="TableNormal"/>
    <w:uiPriority w:val="67"/>
    <w:rsid w:val="004F5B01"/>
    <w:pPr>
      <w:bidi w:val="0"/>
      <w:spacing w:before="0" w:after="0" w:afterAutospacing="0"/>
      <w:ind w:left="0" w:right="0" w:firstLine="0"/>
      <w:jc w:val="left"/>
    </w:pPr>
    <w:rPr>
      <w:rFonts w:asciiTheme="minorHAnsi" w:hAnsiTheme="minorHAnsi" w:cstheme="minorBidi"/>
      <w:color w:val="auto"/>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PlainTable41">
    <w:name w:val="Plain Table 41"/>
    <w:basedOn w:val="TableNormal"/>
    <w:uiPriority w:val="44"/>
    <w:rsid w:val="004F5B0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2">
    <w:name w:val="text2"/>
    <w:basedOn w:val="DefaultParagraphFont"/>
    <w:rsid w:val="004F5B01"/>
  </w:style>
  <w:style w:type="table" w:customStyle="1" w:styleId="PlainTable11">
    <w:name w:val="Plain Table 11"/>
    <w:basedOn w:val="TableNormal"/>
    <w:uiPriority w:val="41"/>
    <w:rsid w:val="004F5B0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nhideWhenUsed/>
    <w:rsid w:val="00A75307"/>
    <w:pPr>
      <w:spacing w:before="0" w:after="0"/>
    </w:pPr>
    <w:rPr>
      <w:szCs w:val="20"/>
    </w:rPr>
  </w:style>
  <w:style w:type="character" w:customStyle="1" w:styleId="EndnoteTextChar">
    <w:name w:val="Endnote Text Char"/>
    <w:basedOn w:val="DefaultParagraphFont"/>
    <w:link w:val="EndnoteText"/>
    <w:rsid w:val="00A75307"/>
    <w:rPr>
      <w:rFonts w:cs="IRLotus"/>
      <w:sz w:val="20"/>
      <w:szCs w:val="20"/>
    </w:rPr>
  </w:style>
  <w:style w:type="table" w:customStyle="1" w:styleId="TableGrid12">
    <w:name w:val="Table Grid12"/>
    <w:basedOn w:val="TableNormal"/>
    <w:uiPriority w:val="59"/>
    <w:rsid w:val="0070685B"/>
    <w:pPr>
      <w:bidi w:val="0"/>
      <w:spacing w:before="0" w:after="0" w:afterAutospacing="0"/>
      <w:ind w:left="0" w:right="0" w:firstLine="0"/>
      <w:jc w:val="righ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947327"/>
    <w:pPr>
      <w:bidi w:val="0"/>
      <w:spacing w:before="0" w:after="0" w:afterAutospacing="0"/>
      <w:ind w:left="0" w:right="0" w:firstLine="0"/>
      <w:jc w:val="left"/>
    </w:pPr>
    <w:rPr>
      <w:rFonts w:ascii="Calibri" w:eastAsia="Calibri" w:hAnsi="Calibri"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ListParagraph"/>
    <w:link w:val="ReferenceChar"/>
    <w:qFormat/>
    <w:rsid w:val="00B17DE5"/>
    <w:pPr>
      <w:numPr>
        <w:numId w:val="5"/>
      </w:numPr>
      <w:bidi w:val="0"/>
      <w:spacing w:before="0" w:beforeAutospacing="0" w:after="0" w:afterAutospacing="0"/>
      <w:ind w:left="1276" w:right="569" w:hanging="425"/>
      <w:jc w:val="left"/>
    </w:pPr>
    <w:rPr>
      <w:rFonts w:ascii="Palatino Linotype" w:hAnsi="Palatino Linotype" w:cstheme="majorBidi"/>
      <w:color w:val="auto"/>
      <w:sz w:val="18"/>
      <w:szCs w:val="20"/>
    </w:rPr>
  </w:style>
  <w:style w:type="character" w:customStyle="1" w:styleId="ReferenceChar">
    <w:name w:val="Reference Char"/>
    <w:basedOn w:val="DefaultParagraphFont"/>
    <w:link w:val="Reference"/>
    <w:rsid w:val="00B17DE5"/>
    <w:rPr>
      <w:rFonts w:ascii="Palatino Linotype" w:hAnsi="Palatino Linotype" w:cstheme="majorBidi"/>
      <w:color w:val="auto"/>
      <w:sz w:val="18"/>
      <w:szCs w:val="20"/>
    </w:rPr>
  </w:style>
  <w:style w:type="character" w:customStyle="1" w:styleId="tgc">
    <w:name w:val="_tgc"/>
    <w:basedOn w:val="DefaultParagraphFont"/>
    <w:rsid w:val="008B303E"/>
  </w:style>
  <w:style w:type="paragraph" w:styleId="Subtitle">
    <w:name w:val="Subtitle"/>
    <w:basedOn w:val="Normal"/>
    <w:next w:val="Normal"/>
    <w:link w:val="SubtitleChar"/>
    <w:rsid w:val="008B303E"/>
    <w:pPr>
      <w:numPr>
        <w:ilvl w:val="1"/>
      </w:numPr>
      <w:spacing w:before="0" w:beforeAutospacing="0" w:after="160" w:afterAutospacing="0"/>
      <w:ind w:left="567" w:right="0" w:firstLine="2"/>
      <w:jc w:val="left"/>
    </w:pPr>
    <w:rPr>
      <w:rFonts w:asciiTheme="minorHAnsi" w:eastAsiaTheme="minorEastAsia" w:hAnsiTheme="minorHAnsi" w:cstheme="minorBidi"/>
      <w:color w:val="5A5A5A" w:themeColor="text1" w:themeTint="A5"/>
      <w:spacing w:val="15"/>
      <w:szCs w:val="22"/>
      <w:lang w:bidi="fa-IR"/>
    </w:rPr>
  </w:style>
  <w:style w:type="character" w:customStyle="1" w:styleId="SubtitleChar">
    <w:name w:val="Subtitle Char"/>
    <w:basedOn w:val="DefaultParagraphFont"/>
    <w:link w:val="Subtitle"/>
    <w:rsid w:val="008B303E"/>
    <w:rPr>
      <w:rFonts w:asciiTheme="minorHAnsi" w:eastAsiaTheme="minorEastAsia" w:hAnsiTheme="minorHAnsi" w:cstheme="minorBidi"/>
      <w:color w:val="5A5A5A" w:themeColor="text1" w:themeTint="A5"/>
      <w:spacing w:val="15"/>
      <w:szCs w:val="22"/>
      <w:lang w:bidi="fa-IR"/>
    </w:rPr>
  </w:style>
  <w:style w:type="character" w:styleId="PageNumber">
    <w:name w:val="page number"/>
    <w:basedOn w:val="DefaultParagraphFont"/>
    <w:rsid w:val="008B303E"/>
  </w:style>
  <w:style w:type="character" w:customStyle="1" w:styleId="EndnoteTextChar1">
    <w:name w:val="Endnote Text Char1"/>
    <w:basedOn w:val="DefaultParagraphFont"/>
    <w:uiPriority w:val="99"/>
    <w:semiHidden/>
    <w:rsid w:val="008B303E"/>
    <w:rPr>
      <w:sz w:val="20"/>
      <w:szCs w:val="20"/>
    </w:rPr>
  </w:style>
  <w:style w:type="paragraph" w:styleId="BodyText2">
    <w:name w:val="Body Text 2"/>
    <w:basedOn w:val="Normal"/>
    <w:link w:val="BodyText2Char"/>
    <w:rsid w:val="008B303E"/>
    <w:pPr>
      <w:spacing w:before="0" w:beforeAutospacing="0" w:after="0" w:afterAutospacing="0"/>
      <w:ind w:left="0" w:right="0"/>
      <w:jc w:val="left"/>
    </w:pPr>
    <w:rPr>
      <w:rFonts w:eastAsia="Times New Roman" w:cs="Nazanin"/>
      <w:color w:val="auto"/>
      <w:sz w:val="26"/>
      <w:szCs w:val="26"/>
    </w:rPr>
  </w:style>
  <w:style w:type="character" w:customStyle="1" w:styleId="BodyText2Char">
    <w:name w:val="Body Text 2 Char"/>
    <w:basedOn w:val="DefaultParagraphFont"/>
    <w:link w:val="BodyText2"/>
    <w:rsid w:val="008B303E"/>
    <w:rPr>
      <w:rFonts w:eastAsia="Times New Roman" w:cs="Nazanin"/>
      <w:color w:val="auto"/>
      <w:sz w:val="26"/>
      <w:szCs w:val="26"/>
    </w:rPr>
  </w:style>
  <w:style w:type="character" w:styleId="HTMLAcronym">
    <w:name w:val="HTML Acronym"/>
    <w:basedOn w:val="DefaultParagraphFont"/>
    <w:rsid w:val="008B303E"/>
  </w:style>
  <w:style w:type="paragraph" w:styleId="TOC1">
    <w:name w:val="toc 1"/>
    <w:basedOn w:val="Normal"/>
    <w:next w:val="Normal"/>
    <w:autoRedefine/>
    <w:uiPriority w:val="39"/>
    <w:rsid w:val="008B303E"/>
    <w:pPr>
      <w:tabs>
        <w:tab w:val="right" w:leader="dot" w:pos="8303"/>
      </w:tabs>
      <w:spacing w:before="0" w:beforeAutospacing="0" w:after="0" w:afterAutospacing="0"/>
      <w:ind w:left="0" w:right="0"/>
    </w:pPr>
    <w:rPr>
      <w:rFonts w:eastAsia="Times New Roman" w:cs="Nazanin"/>
      <w:color w:val="auto"/>
      <w:sz w:val="26"/>
      <w:szCs w:val="28"/>
    </w:rPr>
  </w:style>
  <w:style w:type="paragraph" w:styleId="TOC2">
    <w:name w:val="toc 2"/>
    <w:basedOn w:val="Normal"/>
    <w:next w:val="Normal"/>
    <w:autoRedefine/>
    <w:uiPriority w:val="39"/>
    <w:rsid w:val="008B303E"/>
    <w:pPr>
      <w:tabs>
        <w:tab w:val="right" w:leader="dot" w:pos="9120"/>
        <w:tab w:val="right" w:pos="9210"/>
      </w:tabs>
      <w:spacing w:before="0" w:beforeAutospacing="0" w:after="0" w:afterAutospacing="0"/>
      <w:ind w:left="-237" w:right="-90"/>
    </w:pPr>
    <w:rPr>
      <w:rFonts w:eastAsia="Times New Roman" w:cs="Lotus"/>
      <w:noProof/>
      <w:color w:val="auto"/>
      <w:sz w:val="28"/>
      <w:szCs w:val="28"/>
      <w:lang w:bidi="fa-IR"/>
    </w:rPr>
  </w:style>
  <w:style w:type="paragraph" w:styleId="TOC3">
    <w:name w:val="toc 3"/>
    <w:basedOn w:val="Normal"/>
    <w:next w:val="Normal"/>
    <w:autoRedefine/>
    <w:uiPriority w:val="39"/>
    <w:rsid w:val="008B303E"/>
    <w:pPr>
      <w:tabs>
        <w:tab w:val="right" w:leader="dot" w:pos="9120"/>
      </w:tabs>
      <w:spacing w:before="0" w:beforeAutospacing="0" w:after="0" w:afterAutospacing="0"/>
      <w:ind w:left="-420" w:right="-630"/>
    </w:pPr>
    <w:rPr>
      <w:rFonts w:eastAsia="Times New Roman" w:cs="Nazanin"/>
      <w:color w:val="auto"/>
      <w:sz w:val="26"/>
      <w:szCs w:val="28"/>
    </w:rPr>
  </w:style>
  <w:style w:type="paragraph" w:styleId="TOC4">
    <w:name w:val="toc 4"/>
    <w:basedOn w:val="Normal"/>
    <w:next w:val="Normal"/>
    <w:autoRedefine/>
    <w:uiPriority w:val="39"/>
    <w:rsid w:val="008B303E"/>
    <w:pPr>
      <w:spacing w:before="0" w:beforeAutospacing="0" w:after="0" w:afterAutospacing="0"/>
      <w:ind w:left="780" w:right="0"/>
      <w:jc w:val="left"/>
    </w:pPr>
    <w:rPr>
      <w:rFonts w:eastAsia="Times New Roman" w:cs="Nazanin"/>
      <w:color w:val="auto"/>
      <w:sz w:val="26"/>
      <w:szCs w:val="28"/>
    </w:rPr>
  </w:style>
  <w:style w:type="paragraph" w:styleId="TOC5">
    <w:name w:val="toc 5"/>
    <w:basedOn w:val="Normal"/>
    <w:next w:val="Normal"/>
    <w:autoRedefine/>
    <w:uiPriority w:val="39"/>
    <w:rsid w:val="008B303E"/>
    <w:pPr>
      <w:spacing w:before="0" w:beforeAutospacing="0" w:after="0" w:afterAutospacing="0"/>
      <w:ind w:left="1040" w:right="0"/>
      <w:jc w:val="left"/>
    </w:pPr>
    <w:rPr>
      <w:rFonts w:eastAsia="Times New Roman" w:cs="Nazanin"/>
      <w:color w:val="auto"/>
      <w:sz w:val="26"/>
      <w:szCs w:val="28"/>
    </w:rPr>
  </w:style>
  <w:style w:type="character" w:customStyle="1" w:styleId="DocumentMapChar">
    <w:name w:val="Document Map Char"/>
    <w:basedOn w:val="DefaultParagraphFont"/>
    <w:link w:val="DocumentMap"/>
    <w:uiPriority w:val="99"/>
    <w:rsid w:val="008B303E"/>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rsid w:val="008B303E"/>
    <w:pPr>
      <w:shd w:val="clear" w:color="auto" w:fill="000080"/>
      <w:spacing w:before="0" w:beforeAutospacing="0" w:after="0" w:afterAutospacing="0"/>
      <w:ind w:left="0" w:right="0"/>
      <w:jc w:val="left"/>
    </w:pPr>
    <w:rPr>
      <w:rFonts w:ascii="Tahoma" w:eastAsia="Times New Roman" w:hAnsi="Tahoma" w:cs="Tahoma"/>
      <w:szCs w:val="20"/>
    </w:rPr>
  </w:style>
  <w:style w:type="character" w:customStyle="1" w:styleId="DocumentMapChar1">
    <w:name w:val="Document Map Char1"/>
    <w:basedOn w:val="DefaultParagraphFont"/>
    <w:uiPriority w:val="99"/>
    <w:rsid w:val="008B303E"/>
    <w:rPr>
      <w:rFonts w:ascii="Segoe UI" w:hAnsi="Segoe UI" w:cs="Segoe UI"/>
      <w:sz w:val="16"/>
      <w:szCs w:val="16"/>
    </w:rPr>
  </w:style>
  <w:style w:type="character" w:customStyle="1" w:styleId="babcptermstyle1">
    <w:name w:val="bab_cptermstyle1"/>
    <w:basedOn w:val="DefaultParagraphFont"/>
    <w:rsid w:val="008B303E"/>
    <w:rPr>
      <w:b/>
      <w:bCs/>
    </w:rPr>
  </w:style>
  <w:style w:type="character" w:customStyle="1" w:styleId="longtext1">
    <w:name w:val="long_text1"/>
    <w:basedOn w:val="DefaultParagraphFont"/>
    <w:rsid w:val="008B303E"/>
    <w:rPr>
      <w:sz w:val="16"/>
      <w:szCs w:val="16"/>
    </w:rPr>
  </w:style>
  <w:style w:type="paragraph" w:customStyle="1" w:styleId="Style1">
    <w:name w:val="Style1"/>
    <w:basedOn w:val="ListParagraph"/>
    <w:link w:val="Style1Char"/>
    <w:rsid w:val="008B303E"/>
    <w:pPr>
      <w:bidi w:val="0"/>
      <w:spacing w:before="0" w:beforeAutospacing="0" w:after="0" w:afterAutospacing="0" w:line="360" w:lineRule="auto"/>
      <w:ind w:left="-540" w:right="0" w:firstLine="1170"/>
      <w:jc w:val="left"/>
    </w:pPr>
    <w:rPr>
      <w:rFonts w:ascii="Calibri" w:eastAsia="Calibri" w:hAnsi="Calibri" w:cs="Zar"/>
      <w:color w:val="auto"/>
      <w:sz w:val="27"/>
      <w:szCs w:val="27"/>
    </w:rPr>
  </w:style>
  <w:style w:type="character" w:customStyle="1" w:styleId="Style1Char">
    <w:name w:val="Style1 Char"/>
    <w:basedOn w:val="ListParagraphChar"/>
    <w:link w:val="Style1"/>
    <w:rsid w:val="008B303E"/>
    <w:rPr>
      <w:rFonts w:ascii="Calibri" w:eastAsia="Calibri" w:hAnsi="Calibri" w:cs="Zar"/>
      <w:color w:val="auto"/>
      <w:sz w:val="27"/>
      <w:szCs w:val="27"/>
    </w:rPr>
  </w:style>
  <w:style w:type="character" w:customStyle="1" w:styleId="TitleChar1">
    <w:name w:val="Title Char1"/>
    <w:basedOn w:val="DefaultParagraphFont"/>
    <w:uiPriority w:val="10"/>
    <w:rsid w:val="008B303E"/>
    <w:rPr>
      <w:rFonts w:asciiTheme="majorHAnsi" w:eastAsiaTheme="majorEastAsia" w:hAnsiTheme="majorHAnsi" w:cstheme="majorBidi"/>
      <w:spacing w:val="-10"/>
      <w:kern w:val="28"/>
      <w:sz w:val="56"/>
      <w:szCs w:val="56"/>
    </w:rPr>
  </w:style>
  <w:style w:type="character" w:customStyle="1" w:styleId="BodyTextIndentChar">
    <w:name w:val="Body Text Indent Char"/>
    <w:basedOn w:val="DefaultParagraphFont"/>
    <w:link w:val="BodyTextIndent"/>
    <w:rsid w:val="008B303E"/>
    <w:rPr>
      <w:rFonts w:cs="Lotus"/>
      <w:szCs w:val="28"/>
    </w:rPr>
  </w:style>
  <w:style w:type="paragraph" w:styleId="BodyTextIndent">
    <w:name w:val="Body Text Indent"/>
    <w:basedOn w:val="Normal"/>
    <w:link w:val="BodyTextIndentChar"/>
    <w:unhideWhenUsed/>
    <w:rsid w:val="008B303E"/>
    <w:pPr>
      <w:spacing w:before="0" w:beforeAutospacing="0" w:after="0" w:afterAutospacing="0" w:line="360" w:lineRule="auto"/>
      <w:ind w:left="0" w:right="0" w:firstLine="454"/>
      <w:jc w:val="lowKashida"/>
    </w:pPr>
    <w:rPr>
      <w:rFonts w:cs="Lotus"/>
      <w:szCs w:val="28"/>
    </w:rPr>
  </w:style>
  <w:style w:type="character" w:customStyle="1" w:styleId="BodyTextIndentChar1">
    <w:name w:val="Body Text Indent Char1"/>
    <w:basedOn w:val="DefaultParagraphFont"/>
    <w:uiPriority w:val="99"/>
    <w:rsid w:val="008B303E"/>
    <w:rPr>
      <w:rFonts w:cs="IRLotus"/>
      <w:sz w:val="20"/>
    </w:rPr>
  </w:style>
  <w:style w:type="paragraph" w:styleId="TOCHeading">
    <w:name w:val="TOC Heading"/>
    <w:basedOn w:val="Heading1"/>
    <w:next w:val="Normal"/>
    <w:uiPriority w:val="39"/>
    <w:unhideWhenUsed/>
    <w:rsid w:val="008B303E"/>
    <w:pPr>
      <w:bidi w:val="0"/>
      <w:spacing w:before="480" w:beforeAutospacing="0" w:afterAutospacing="0"/>
      <w:ind w:left="0" w:right="0"/>
      <w:jc w:val="left"/>
      <w:outlineLvl w:val="9"/>
    </w:pPr>
    <w:rPr>
      <w:rFonts w:asciiTheme="majorHAnsi" w:eastAsiaTheme="majorEastAsia" w:hAnsiTheme="majorHAnsi" w:cstheme="majorBidi"/>
      <w:b/>
      <w:bCs/>
      <w:color w:val="2E74B5" w:themeColor="accent1" w:themeShade="BF"/>
      <w:sz w:val="28"/>
      <w:szCs w:val="28"/>
    </w:rPr>
  </w:style>
  <w:style w:type="paragraph" w:styleId="TOC6">
    <w:name w:val="toc 6"/>
    <w:basedOn w:val="Normal"/>
    <w:next w:val="Normal"/>
    <w:autoRedefine/>
    <w:uiPriority w:val="39"/>
    <w:unhideWhenUsed/>
    <w:rsid w:val="008B303E"/>
    <w:pPr>
      <w:bidi w:val="0"/>
      <w:spacing w:before="0" w:beforeAutospacing="0" w:afterAutospacing="0"/>
      <w:ind w:left="1100" w:right="0"/>
      <w:jc w:val="left"/>
    </w:pPr>
    <w:rPr>
      <w:rFonts w:asciiTheme="minorHAnsi" w:eastAsiaTheme="minorEastAsia" w:hAnsiTheme="minorHAnsi" w:cstheme="minorBidi"/>
      <w:color w:val="auto"/>
      <w:szCs w:val="22"/>
    </w:rPr>
  </w:style>
  <w:style w:type="paragraph" w:styleId="TOC7">
    <w:name w:val="toc 7"/>
    <w:basedOn w:val="Normal"/>
    <w:next w:val="Normal"/>
    <w:autoRedefine/>
    <w:uiPriority w:val="39"/>
    <w:unhideWhenUsed/>
    <w:rsid w:val="008B303E"/>
    <w:pPr>
      <w:bidi w:val="0"/>
      <w:spacing w:before="0" w:beforeAutospacing="0" w:afterAutospacing="0"/>
      <w:ind w:left="1320" w:right="0"/>
      <w:jc w:val="left"/>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8B303E"/>
    <w:pPr>
      <w:bidi w:val="0"/>
      <w:spacing w:before="0" w:beforeAutospacing="0" w:afterAutospacing="0"/>
      <w:ind w:left="1540" w:right="0"/>
      <w:jc w:val="left"/>
    </w:pPr>
    <w:rPr>
      <w:rFonts w:asciiTheme="minorHAnsi" w:eastAsiaTheme="minorEastAsia" w:hAnsiTheme="minorHAnsi" w:cstheme="minorBidi"/>
      <w:color w:val="auto"/>
      <w:szCs w:val="22"/>
    </w:rPr>
  </w:style>
  <w:style w:type="paragraph" w:styleId="TOC9">
    <w:name w:val="toc 9"/>
    <w:basedOn w:val="Normal"/>
    <w:next w:val="Normal"/>
    <w:autoRedefine/>
    <w:uiPriority w:val="39"/>
    <w:unhideWhenUsed/>
    <w:rsid w:val="008B303E"/>
    <w:pPr>
      <w:bidi w:val="0"/>
      <w:spacing w:before="0" w:beforeAutospacing="0" w:afterAutospacing="0"/>
      <w:ind w:left="1760" w:right="0"/>
      <w:jc w:val="left"/>
    </w:pPr>
    <w:rPr>
      <w:rFonts w:asciiTheme="minorHAnsi" w:eastAsiaTheme="minorEastAsia" w:hAnsiTheme="minorHAnsi" w:cstheme="minorBidi"/>
      <w:color w:val="auto"/>
      <w:szCs w:val="22"/>
    </w:rPr>
  </w:style>
  <w:style w:type="character" w:customStyle="1" w:styleId="citation">
    <w:name w:val="citation"/>
    <w:basedOn w:val="DefaultParagraphFont"/>
    <w:rsid w:val="008B303E"/>
  </w:style>
  <w:style w:type="character" w:customStyle="1" w:styleId="printonly">
    <w:name w:val="printonly"/>
    <w:basedOn w:val="DefaultParagraphFont"/>
    <w:rsid w:val="008B303E"/>
  </w:style>
  <w:style w:type="character" w:customStyle="1" w:styleId="reference-accessdate">
    <w:name w:val="reference-accessdate"/>
    <w:basedOn w:val="DefaultParagraphFont"/>
    <w:rsid w:val="008B303E"/>
  </w:style>
  <w:style w:type="character" w:customStyle="1" w:styleId="z3988">
    <w:name w:val="z3988"/>
    <w:basedOn w:val="DefaultParagraphFont"/>
    <w:rsid w:val="008B303E"/>
  </w:style>
  <w:style w:type="character" w:styleId="Emphasis">
    <w:name w:val="Emphasis"/>
    <w:basedOn w:val="DefaultParagraphFont"/>
    <w:rsid w:val="008B303E"/>
    <w:rPr>
      <w:i/>
      <w:iCs/>
    </w:rPr>
  </w:style>
  <w:style w:type="character" w:customStyle="1" w:styleId="yshortcuts">
    <w:name w:val="yshortcuts"/>
    <w:basedOn w:val="DefaultParagraphFont"/>
    <w:rsid w:val="008B303E"/>
  </w:style>
  <w:style w:type="paragraph" w:customStyle="1" w:styleId="textmain">
    <w:name w:val="textmain"/>
    <w:basedOn w:val="Normal"/>
    <w:rsid w:val="008B303E"/>
    <w:pPr>
      <w:bidi w:val="0"/>
      <w:ind w:left="0" w:right="0"/>
      <w:jc w:val="left"/>
    </w:pPr>
    <w:rPr>
      <w:rFonts w:eastAsia="Times New Roman" w:cs="Times New Roman"/>
      <w:color w:val="auto"/>
      <w:sz w:val="24"/>
      <w:lang w:bidi="fa-IR"/>
    </w:rPr>
  </w:style>
  <w:style w:type="character" w:styleId="Strong">
    <w:name w:val="Strong"/>
    <w:basedOn w:val="DefaultParagraphFont"/>
    <w:rsid w:val="008B303E"/>
    <w:rPr>
      <w:b/>
      <w:bCs/>
    </w:rPr>
  </w:style>
  <w:style w:type="paragraph" w:customStyle="1" w:styleId="Matn1-Bul">
    <w:name w:val="Matn1-Bul"/>
    <w:basedOn w:val="Normal"/>
    <w:rsid w:val="008B303E"/>
    <w:pPr>
      <w:widowControl w:val="0"/>
      <w:spacing w:before="0" w:beforeAutospacing="0" w:after="0" w:afterAutospacing="0" w:line="440" w:lineRule="exact"/>
      <w:ind w:left="0" w:right="0"/>
      <w:jc w:val="lowKashida"/>
    </w:pPr>
    <w:rPr>
      <w:rFonts w:eastAsiaTheme="minorEastAsia" w:cs="B Lotus"/>
      <w:color w:val="auto"/>
      <w:spacing w:val="-4"/>
      <w:sz w:val="24"/>
      <w:szCs w:val="26"/>
      <w:lang w:bidi="fa-IR"/>
    </w:rPr>
  </w:style>
  <w:style w:type="paragraph" w:customStyle="1" w:styleId="Matn2-Bul">
    <w:name w:val="Matn2-Bul"/>
    <w:basedOn w:val="Normal"/>
    <w:rsid w:val="008B303E"/>
    <w:pPr>
      <w:widowControl w:val="0"/>
      <w:spacing w:before="0" w:beforeAutospacing="0" w:after="0" w:afterAutospacing="0" w:line="440" w:lineRule="exact"/>
      <w:ind w:left="0" w:right="0" w:firstLine="284"/>
      <w:jc w:val="lowKashida"/>
    </w:pPr>
    <w:rPr>
      <w:rFonts w:eastAsiaTheme="minorEastAsia" w:cs="B Lotus"/>
      <w:color w:val="auto"/>
      <w:spacing w:val="-4"/>
      <w:sz w:val="24"/>
      <w:szCs w:val="26"/>
      <w:lang w:bidi="fa-IR"/>
    </w:rPr>
  </w:style>
  <w:style w:type="paragraph" w:customStyle="1" w:styleId="Pavaraghi">
    <w:name w:val="Pavaraghi"/>
    <w:basedOn w:val="FootnoteText"/>
    <w:rsid w:val="008B303E"/>
    <w:pPr>
      <w:spacing w:beforeAutospacing="0" w:afterAutospacing="0" w:line="260" w:lineRule="exact"/>
      <w:ind w:left="0" w:right="0"/>
      <w:jc w:val="lowKashida"/>
    </w:pPr>
    <w:rPr>
      <w:rFonts w:eastAsiaTheme="minorEastAsia" w:cs="B Lotus"/>
      <w:color w:val="auto"/>
      <w:spacing w:val="-4"/>
      <w:sz w:val="16"/>
      <w:lang w:bidi="fa-IR"/>
    </w:rPr>
  </w:style>
  <w:style w:type="paragraph" w:customStyle="1" w:styleId="sarjadval">
    <w:name w:val="sar jadval"/>
    <w:basedOn w:val="Normal"/>
    <w:rsid w:val="008B303E"/>
    <w:pPr>
      <w:widowControl w:val="0"/>
      <w:tabs>
        <w:tab w:val="right" w:pos="7586"/>
      </w:tabs>
      <w:spacing w:before="0" w:beforeAutospacing="0" w:after="120" w:afterAutospacing="0" w:line="440" w:lineRule="exact"/>
      <w:ind w:left="0" w:right="0"/>
      <w:jc w:val="center"/>
    </w:pPr>
    <w:rPr>
      <w:rFonts w:eastAsiaTheme="minorEastAsia" w:cs="B Lotus"/>
      <w:color w:val="auto"/>
      <w:spacing w:val="-4"/>
      <w:sz w:val="21"/>
      <w:szCs w:val="25"/>
      <w:lang w:bidi="fa-IR"/>
    </w:rPr>
  </w:style>
  <w:style w:type="paragraph" w:customStyle="1" w:styleId="Sarnemoodar">
    <w:name w:val="Sar nemoodar"/>
    <w:basedOn w:val="Normal"/>
    <w:rsid w:val="008B303E"/>
    <w:pPr>
      <w:widowControl w:val="0"/>
      <w:tabs>
        <w:tab w:val="right" w:pos="7586"/>
      </w:tabs>
      <w:spacing w:before="120" w:beforeAutospacing="0" w:after="120" w:afterAutospacing="0" w:line="440" w:lineRule="exact"/>
      <w:ind w:left="0" w:right="0"/>
      <w:jc w:val="center"/>
    </w:pPr>
    <w:rPr>
      <w:rFonts w:eastAsiaTheme="minorEastAsia" w:cs="B Lotus"/>
      <w:color w:val="auto"/>
      <w:spacing w:val="-4"/>
      <w:sz w:val="21"/>
      <w:szCs w:val="25"/>
      <w:lang w:bidi="fa-IR"/>
    </w:rPr>
  </w:style>
  <w:style w:type="paragraph" w:customStyle="1" w:styleId="T1">
    <w:name w:val="T1"/>
    <w:basedOn w:val="Heading1"/>
    <w:rsid w:val="008B303E"/>
    <w:pPr>
      <w:keepNext w:val="0"/>
      <w:keepLines w:val="0"/>
      <w:widowControl w:val="0"/>
      <w:spacing w:before="0" w:beforeAutospacing="0" w:after="120" w:afterAutospacing="0" w:line="440" w:lineRule="exact"/>
      <w:ind w:left="0" w:right="0"/>
      <w:jc w:val="lowKashida"/>
    </w:pPr>
    <w:rPr>
      <w:rFonts w:eastAsiaTheme="majorEastAsia" w:cs="B Lotus"/>
      <w:b/>
      <w:bCs/>
      <w:color w:val="auto"/>
      <w:spacing w:val="-4"/>
      <w:kern w:val="32"/>
      <w:sz w:val="27"/>
      <w:szCs w:val="31"/>
      <w:lang w:bidi="fa-IR"/>
    </w:rPr>
  </w:style>
  <w:style w:type="paragraph" w:customStyle="1" w:styleId="T2">
    <w:name w:val="T2"/>
    <w:basedOn w:val="Heading1"/>
    <w:rsid w:val="008B303E"/>
    <w:pPr>
      <w:keepNext w:val="0"/>
      <w:keepLines w:val="0"/>
      <w:widowControl w:val="0"/>
      <w:spacing w:before="180" w:beforeAutospacing="0" w:after="60" w:afterAutospacing="0" w:line="440" w:lineRule="exact"/>
      <w:ind w:left="0" w:right="0"/>
      <w:jc w:val="lowKashida"/>
    </w:pPr>
    <w:rPr>
      <w:rFonts w:eastAsiaTheme="majorEastAsia" w:cs="B Lotus"/>
      <w:b/>
      <w:bCs/>
      <w:color w:val="auto"/>
      <w:spacing w:val="-4"/>
      <w:kern w:val="32"/>
      <w:sz w:val="23"/>
      <w:szCs w:val="27"/>
      <w:lang w:bidi="fa-IR"/>
    </w:rPr>
  </w:style>
  <w:style w:type="paragraph" w:customStyle="1" w:styleId="T3">
    <w:name w:val="T3"/>
    <w:basedOn w:val="Heading1"/>
    <w:rsid w:val="008B303E"/>
    <w:pPr>
      <w:keepNext w:val="0"/>
      <w:keepLines w:val="0"/>
      <w:widowControl w:val="0"/>
      <w:spacing w:before="0" w:beforeAutospacing="0" w:afterAutospacing="0" w:line="440" w:lineRule="exact"/>
      <w:ind w:left="0" w:right="0"/>
      <w:jc w:val="lowKashida"/>
    </w:pPr>
    <w:rPr>
      <w:rFonts w:eastAsiaTheme="majorEastAsia" w:cs="B Lotus"/>
      <w:b/>
      <w:bCs/>
      <w:color w:val="auto"/>
      <w:spacing w:val="-4"/>
      <w:kern w:val="32"/>
      <w:sz w:val="23"/>
      <w:szCs w:val="27"/>
      <w:lang w:bidi="fa-IR"/>
    </w:rPr>
  </w:style>
  <w:style w:type="table" w:customStyle="1" w:styleId="af0">
    <w:name w:val="جدول خاكستري"/>
    <w:basedOn w:val="TableNormal"/>
    <w:rsid w:val="008B303E"/>
    <w:pPr>
      <w:bidi w:val="0"/>
      <w:spacing w:before="0" w:after="200" w:afterAutospacing="0" w:line="276" w:lineRule="auto"/>
      <w:ind w:left="0" w:right="0" w:firstLine="0"/>
      <w:jc w:val="center"/>
    </w:pPr>
    <w:rPr>
      <w:rFonts w:eastAsiaTheme="minorEastAsia" w:cs="Times New Roman"/>
      <w:color w:val="auto"/>
      <w:szCs w:val="22"/>
      <w:lang w:bidi="en-US"/>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3F3F3"/>
      <w:vAlign w:val="center"/>
    </w:tcPr>
    <w:tblStylePr w:type="firstRow">
      <w:tblPr/>
      <w:tcPr>
        <w:shd w:val="clear" w:color="auto" w:fill="D9D9D9"/>
      </w:tcPr>
    </w:tblStylePr>
  </w:style>
  <w:style w:type="character" w:styleId="FollowedHyperlink">
    <w:name w:val="FollowedHyperlink"/>
    <w:uiPriority w:val="99"/>
    <w:rsid w:val="008B303E"/>
    <w:rPr>
      <w:color w:val="800080"/>
      <w:u w:val="single"/>
    </w:rPr>
  </w:style>
  <w:style w:type="paragraph" w:styleId="TableofFigures">
    <w:name w:val="table of figures"/>
    <w:basedOn w:val="Normal"/>
    <w:next w:val="Normal"/>
    <w:uiPriority w:val="99"/>
    <w:rsid w:val="008B303E"/>
    <w:pPr>
      <w:spacing w:before="0" w:beforeAutospacing="0" w:after="0" w:afterAutospacing="0"/>
      <w:ind w:left="0" w:right="0"/>
      <w:jc w:val="left"/>
    </w:pPr>
    <w:rPr>
      <w:rFonts w:eastAsiaTheme="minorEastAsia" w:cs="Times New Roman"/>
      <w:color w:val="auto"/>
      <w:sz w:val="24"/>
      <w:lang w:bidi="en-US"/>
    </w:rPr>
  </w:style>
  <w:style w:type="table" w:customStyle="1" w:styleId="LightGrid-Accent11">
    <w:name w:val="Light Grid - Accent 11"/>
    <w:basedOn w:val="TableNormal"/>
    <w:uiPriority w:val="62"/>
    <w:rsid w:val="008B303E"/>
    <w:pPr>
      <w:bidi w:val="0"/>
      <w:spacing w:before="0" w:after="200" w:afterAutospacing="0" w:line="276" w:lineRule="auto"/>
      <w:ind w:left="0" w:right="0" w:firstLine="0"/>
      <w:jc w:val="left"/>
    </w:pPr>
    <w:rPr>
      <w:rFonts w:asciiTheme="minorHAnsi" w:eastAsiaTheme="minorEastAsia" w:hAnsiTheme="minorHAnsi" w:cs="Times New Roman"/>
      <w:color w:val="auto"/>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urlak" w:eastAsia="Times New Roman" w:hAnsi="Burla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urlak" w:eastAsia="Times New Roman" w:hAnsi="Burla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urlak" w:eastAsia="Times New Roman" w:hAnsi="Burlak" w:cs="Times New Roman"/>
        <w:b/>
        <w:bCs/>
      </w:rPr>
    </w:tblStylePr>
    <w:tblStylePr w:type="lastCol">
      <w:rPr>
        <w:rFonts w:ascii="Burlak" w:eastAsia="Times New Roman" w:hAnsi="Burla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Quote">
    <w:name w:val="Quote"/>
    <w:basedOn w:val="Normal"/>
    <w:next w:val="Normal"/>
    <w:link w:val="QuoteChar"/>
    <w:uiPriority w:val="29"/>
    <w:rsid w:val="008B303E"/>
    <w:pPr>
      <w:bidi w:val="0"/>
      <w:spacing w:before="0" w:beforeAutospacing="0" w:after="0" w:afterAutospacing="0"/>
      <w:ind w:left="0" w:right="0"/>
      <w:jc w:val="left"/>
    </w:pPr>
    <w:rPr>
      <w:rFonts w:asciiTheme="minorHAnsi" w:eastAsiaTheme="minorEastAsia" w:hAnsiTheme="minorHAnsi" w:cs="Times New Roman"/>
      <w:i/>
      <w:color w:val="auto"/>
      <w:sz w:val="24"/>
      <w:lang w:bidi="en-US"/>
    </w:rPr>
  </w:style>
  <w:style w:type="character" w:customStyle="1" w:styleId="QuoteChar">
    <w:name w:val="Quote Char"/>
    <w:basedOn w:val="DefaultParagraphFont"/>
    <w:link w:val="Quote"/>
    <w:uiPriority w:val="29"/>
    <w:rsid w:val="008B303E"/>
    <w:rPr>
      <w:rFonts w:asciiTheme="minorHAnsi" w:eastAsiaTheme="minorEastAsia" w:hAnsiTheme="minorHAnsi" w:cs="Times New Roman"/>
      <w:i/>
      <w:color w:val="auto"/>
      <w:sz w:val="24"/>
      <w:lang w:bidi="en-US"/>
    </w:rPr>
  </w:style>
  <w:style w:type="paragraph" w:styleId="IntenseQuote">
    <w:name w:val="Intense Quote"/>
    <w:basedOn w:val="Normal"/>
    <w:next w:val="Normal"/>
    <w:link w:val="IntenseQuoteChar"/>
    <w:uiPriority w:val="30"/>
    <w:rsid w:val="008B303E"/>
    <w:pPr>
      <w:bidi w:val="0"/>
      <w:spacing w:before="0" w:beforeAutospacing="0" w:after="0" w:afterAutospacing="0"/>
      <w:ind w:left="720" w:right="720"/>
      <w:jc w:val="left"/>
    </w:pPr>
    <w:rPr>
      <w:rFonts w:asciiTheme="minorHAnsi" w:eastAsiaTheme="minorEastAsia" w:hAnsiTheme="minorHAnsi" w:cs="Times New Roman"/>
      <w:b/>
      <w:i/>
      <w:color w:val="auto"/>
      <w:sz w:val="24"/>
      <w:szCs w:val="22"/>
      <w:lang w:bidi="en-US"/>
    </w:rPr>
  </w:style>
  <w:style w:type="character" w:customStyle="1" w:styleId="IntenseQuoteChar">
    <w:name w:val="Intense Quote Char"/>
    <w:basedOn w:val="DefaultParagraphFont"/>
    <w:link w:val="IntenseQuote"/>
    <w:uiPriority w:val="30"/>
    <w:rsid w:val="008B303E"/>
    <w:rPr>
      <w:rFonts w:asciiTheme="minorHAnsi" w:eastAsiaTheme="minorEastAsia" w:hAnsiTheme="minorHAnsi" w:cs="Times New Roman"/>
      <w:b/>
      <w:i/>
      <w:color w:val="auto"/>
      <w:sz w:val="24"/>
      <w:szCs w:val="22"/>
      <w:lang w:bidi="en-US"/>
    </w:rPr>
  </w:style>
  <w:style w:type="character" w:styleId="SubtleEmphasis">
    <w:name w:val="Subtle Emphasis"/>
    <w:uiPriority w:val="19"/>
    <w:rsid w:val="008B303E"/>
    <w:rPr>
      <w:i/>
      <w:color w:val="5A5A5A" w:themeColor="text1" w:themeTint="A5"/>
    </w:rPr>
  </w:style>
  <w:style w:type="character" w:styleId="IntenseEmphasis">
    <w:name w:val="Intense Emphasis"/>
    <w:basedOn w:val="DefaultParagraphFont"/>
    <w:uiPriority w:val="21"/>
    <w:rsid w:val="008B303E"/>
    <w:rPr>
      <w:b/>
      <w:i/>
      <w:sz w:val="24"/>
      <w:szCs w:val="24"/>
      <w:u w:val="single"/>
    </w:rPr>
  </w:style>
  <w:style w:type="character" w:styleId="SubtleReference">
    <w:name w:val="Subtle Reference"/>
    <w:basedOn w:val="DefaultParagraphFont"/>
    <w:uiPriority w:val="31"/>
    <w:rsid w:val="008B303E"/>
    <w:rPr>
      <w:sz w:val="24"/>
      <w:szCs w:val="24"/>
      <w:u w:val="single"/>
    </w:rPr>
  </w:style>
  <w:style w:type="character" w:styleId="IntenseReference">
    <w:name w:val="Intense Reference"/>
    <w:basedOn w:val="DefaultParagraphFont"/>
    <w:uiPriority w:val="32"/>
    <w:rsid w:val="008B303E"/>
    <w:rPr>
      <w:b/>
      <w:sz w:val="24"/>
      <w:u w:val="single"/>
    </w:rPr>
  </w:style>
  <w:style w:type="character" w:styleId="BookTitle">
    <w:name w:val="Book Title"/>
    <w:basedOn w:val="DefaultParagraphFont"/>
    <w:uiPriority w:val="33"/>
    <w:rsid w:val="008B303E"/>
    <w:rPr>
      <w:rFonts w:asciiTheme="majorHAnsi" w:eastAsiaTheme="majorEastAsia" w:hAnsiTheme="majorHAnsi"/>
      <w:b/>
      <w:i/>
      <w:sz w:val="24"/>
      <w:szCs w:val="24"/>
    </w:rPr>
  </w:style>
  <w:style w:type="paragraph" w:customStyle="1" w:styleId="a2">
    <w:name w:val="تيتر اول"/>
    <w:next w:val="Normal"/>
    <w:rsid w:val="008B303E"/>
    <w:pPr>
      <w:keepNext/>
      <w:widowControl w:val="0"/>
      <w:numPr>
        <w:ilvl w:val="1"/>
        <w:numId w:val="6"/>
      </w:numPr>
      <w:spacing w:before="400" w:after="400" w:afterAutospacing="0" w:line="276" w:lineRule="auto"/>
      <w:ind w:right="0"/>
      <w:jc w:val="left"/>
      <w:outlineLvl w:val="1"/>
    </w:pPr>
    <w:rPr>
      <w:rFonts w:eastAsia="Times New Roman"/>
      <w:b/>
      <w:bCs/>
      <w:color w:val="auto"/>
      <w:sz w:val="32"/>
      <w:szCs w:val="36"/>
      <w:lang w:bidi="fa-IR"/>
    </w:rPr>
  </w:style>
  <w:style w:type="paragraph" w:customStyle="1" w:styleId="af1">
    <w:name w:val="عنوان روی جلد"/>
    <w:basedOn w:val="Normal"/>
    <w:link w:val="Chara"/>
    <w:rsid w:val="008B303E"/>
    <w:pPr>
      <w:widowControl w:val="0"/>
      <w:spacing w:before="0" w:beforeAutospacing="0" w:after="0" w:afterAutospacing="0" w:line="360" w:lineRule="auto"/>
      <w:ind w:left="0" w:right="0" w:firstLine="454"/>
      <w:jc w:val="center"/>
    </w:pPr>
    <w:rPr>
      <w:rFonts w:eastAsia="Times New Roman" w:cs="B Nazanin"/>
      <w:b/>
      <w:bCs/>
      <w:color w:val="auto"/>
      <w:sz w:val="24"/>
      <w:szCs w:val="28"/>
      <w:lang w:bidi="fa-IR"/>
    </w:rPr>
  </w:style>
  <w:style w:type="character" w:customStyle="1" w:styleId="Chara">
    <w:name w:val="عنوان روی جلد Char"/>
    <w:basedOn w:val="DefaultParagraphFont"/>
    <w:link w:val="af1"/>
    <w:rsid w:val="008B303E"/>
    <w:rPr>
      <w:rFonts w:eastAsia="Times New Roman"/>
      <w:b/>
      <w:bCs/>
      <w:color w:val="auto"/>
      <w:sz w:val="24"/>
      <w:szCs w:val="28"/>
      <w:lang w:bidi="fa-IR"/>
    </w:rPr>
  </w:style>
  <w:style w:type="paragraph" w:customStyle="1" w:styleId="Header1">
    <w:name w:val="Header1"/>
    <w:basedOn w:val="Normal"/>
    <w:link w:val="headerChar0"/>
    <w:rsid w:val="008B303E"/>
    <w:pPr>
      <w:widowControl w:val="0"/>
      <w:bidi w:val="0"/>
      <w:spacing w:before="0" w:beforeAutospacing="0" w:after="0" w:afterAutospacing="0" w:line="360" w:lineRule="auto"/>
      <w:ind w:left="0" w:right="0" w:firstLine="454"/>
    </w:pPr>
    <w:rPr>
      <w:rFonts w:eastAsia="Times New Roman" w:cs="B Nazanin"/>
      <w:color w:val="auto"/>
      <w:sz w:val="28"/>
      <w:lang w:bidi="fa-IR"/>
    </w:rPr>
  </w:style>
  <w:style w:type="character" w:customStyle="1" w:styleId="headerChar0">
    <w:name w:val="header Char"/>
    <w:basedOn w:val="DefaultParagraphFont"/>
    <w:link w:val="Header1"/>
    <w:rsid w:val="008B303E"/>
    <w:rPr>
      <w:rFonts w:eastAsia="Times New Roman"/>
      <w:color w:val="auto"/>
      <w:sz w:val="28"/>
      <w:lang w:bidi="fa-IR"/>
    </w:rPr>
  </w:style>
  <w:style w:type="character" w:customStyle="1" w:styleId="textChar0">
    <w:name w:val="text Char"/>
    <w:basedOn w:val="DefaultParagraphFont"/>
    <w:rsid w:val="008B303E"/>
    <w:rPr>
      <w:rFonts w:ascii="Times New Roman" w:eastAsia="Times New Roman" w:hAnsi="Times New Roman" w:cs="B Nazanin"/>
      <w:sz w:val="28"/>
      <w:szCs w:val="28"/>
    </w:rPr>
  </w:style>
  <w:style w:type="paragraph" w:customStyle="1" w:styleId="af2">
    <w:name w:val="فهرست اشکال و جداول"/>
    <w:basedOn w:val="TableofFigures"/>
    <w:rsid w:val="008B303E"/>
    <w:pPr>
      <w:tabs>
        <w:tab w:val="right" w:leader="dot" w:pos="8777"/>
      </w:tabs>
      <w:jc w:val="lowKashida"/>
    </w:pPr>
    <w:rPr>
      <w:rFonts w:eastAsia="Times New Roman" w:cs="B Zar"/>
      <w:sz w:val="20"/>
      <w:lang w:bidi="fa-IR"/>
    </w:rPr>
  </w:style>
  <w:style w:type="paragraph" w:customStyle="1" w:styleId="a3">
    <w:name w:val="تیتر چهار"/>
    <w:basedOn w:val="Normal"/>
    <w:rsid w:val="008B303E"/>
    <w:pPr>
      <w:keepNext/>
      <w:widowControl w:val="0"/>
      <w:numPr>
        <w:ilvl w:val="3"/>
        <w:numId w:val="6"/>
      </w:numPr>
      <w:spacing w:before="360" w:beforeAutospacing="0" w:after="360" w:afterAutospacing="0"/>
      <w:ind w:right="0"/>
      <w:jc w:val="lowKashida"/>
      <w:outlineLvl w:val="2"/>
    </w:pPr>
    <w:rPr>
      <w:rFonts w:eastAsia="Times New Roman" w:cs="B Nazanin"/>
      <w:b/>
      <w:bCs/>
      <w:color w:val="auto"/>
      <w:sz w:val="28"/>
      <w:szCs w:val="30"/>
      <w:lang w:bidi="fa-IR"/>
    </w:rPr>
  </w:style>
  <w:style w:type="paragraph" w:customStyle="1" w:styleId="eq">
    <w:name w:val="eq"/>
    <w:basedOn w:val="Normal"/>
    <w:link w:val="eqChar"/>
    <w:rsid w:val="008B303E"/>
    <w:pPr>
      <w:widowControl w:val="0"/>
      <w:spacing w:before="0" w:beforeAutospacing="0" w:after="0" w:afterAutospacing="0" w:line="360" w:lineRule="auto"/>
      <w:ind w:left="0" w:right="0" w:firstLine="454"/>
      <w:jc w:val="center"/>
    </w:pPr>
    <w:rPr>
      <w:rFonts w:ascii="Cambria Math" w:eastAsia="Times New Roman" w:hAnsi="Cambria Math" w:cs="B Nazanin"/>
      <w:color w:val="auto"/>
      <w:sz w:val="24"/>
      <w:szCs w:val="28"/>
      <w:lang w:bidi="fa-IR"/>
    </w:rPr>
  </w:style>
  <w:style w:type="character" w:customStyle="1" w:styleId="eqChar">
    <w:name w:val="eq Char"/>
    <w:basedOn w:val="DefaultParagraphFont"/>
    <w:link w:val="eq"/>
    <w:rsid w:val="008B303E"/>
    <w:rPr>
      <w:rFonts w:ascii="Cambria Math" w:eastAsia="Times New Roman" w:hAnsi="Cambria Math"/>
      <w:color w:val="auto"/>
      <w:sz w:val="24"/>
      <w:szCs w:val="28"/>
      <w:lang w:bidi="fa-IR"/>
    </w:rPr>
  </w:style>
  <w:style w:type="paragraph" w:customStyle="1" w:styleId="af3">
    <w:name w:val="فلوچارت"/>
    <w:rsid w:val="008B303E"/>
    <w:pPr>
      <w:bidi w:val="0"/>
      <w:spacing w:before="40" w:after="0" w:afterAutospacing="0" w:line="192" w:lineRule="auto"/>
      <w:ind w:left="0" w:right="0" w:firstLine="0"/>
      <w:jc w:val="center"/>
    </w:pPr>
    <w:rPr>
      <w:rFonts w:eastAsia="Times New Roman"/>
      <w:color w:val="auto"/>
      <w:sz w:val="20"/>
      <w:szCs w:val="20"/>
    </w:rPr>
  </w:style>
  <w:style w:type="paragraph" w:customStyle="1" w:styleId="af4">
    <w:name w:val="فصل"/>
    <w:next w:val="Normal"/>
    <w:rsid w:val="008B303E"/>
    <w:pPr>
      <w:widowControl w:val="0"/>
      <w:tabs>
        <w:tab w:val="center" w:pos="4253"/>
      </w:tabs>
      <w:spacing w:before="0" w:after="0" w:afterAutospacing="0" w:line="360" w:lineRule="auto"/>
      <w:ind w:left="0" w:right="0" w:firstLine="0"/>
      <w:jc w:val="center"/>
      <w:outlineLvl w:val="0"/>
    </w:pPr>
    <w:rPr>
      <w:rFonts w:eastAsia="Times New Roman" w:cs="B Titr"/>
      <w:b/>
      <w:bCs/>
      <w:color w:val="auto"/>
      <w:sz w:val="52"/>
      <w:szCs w:val="60"/>
      <w:lang w:bidi="fa-IR"/>
    </w:rPr>
  </w:style>
  <w:style w:type="paragraph" w:customStyle="1" w:styleId="af5">
    <w:name w:val="فرمول"/>
    <w:next w:val="Normal"/>
    <w:autoRedefine/>
    <w:rsid w:val="008B303E"/>
    <w:pPr>
      <w:spacing w:before="0" w:after="0" w:afterAutospacing="0"/>
      <w:ind w:left="0" w:right="0" w:firstLine="0"/>
      <w:jc w:val="mediumKashida"/>
    </w:pPr>
    <w:rPr>
      <w:rFonts w:ascii="Cambria Math" w:eastAsia="Times New Roman" w:hAnsi="Cambria Math" w:cs="Nazanin"/>
      <w:iCs/>
      <w:color w:val="auto"/>
      <w:sz w:val="20"/>
      <w:lang w:bidi="fa-IR"/>
    </w:rPr>
  </w:style>
  <w:style w:type="paragraph" w:customStyle="1" w:styleId="-">
    <w:name w:val="شکل - جدول"/>
    <w:basedOn w:val="Normal"/>
    <w:link w:val="-Char"/>
    <w:rsid w:val="008B303E"/>
    <w:pPr>
      <w:keepNext/>
      <w:keepLines/>
      <w:widowControl w:val="0"/>
      <w:spacing w:before="60" w:beforeAutospacing="0" w:after="120" w:afterAutospacing="0"/>
      <w:ind w:left="0" w:right="0"/>
      <w:jc w:val="center"/>
    </w:pPr>
    <w:rPr>
      <w:rFonts w:eastAsia="Times New Roman" w:cs="B Nazanin"/>
      <w:color w:val="auto"/>
      <w:sz w:val="18"/>
      <w:szCs w:val="20"/>
    </w:rPr>
  </w:style>
  <w:style w:type="paragraph" w:customStyle="1" w:styleId="af6">
    <w:name w:val="زيرنويس شکل"/>
    <w:next w:val="Normal"/>
    <w:autoRedefine/>
    <w:rsid w:val="008B303E"/>
    <w:pPr>
      <w:widowControl w:val="0"/>
      <w:adjustRightInd w:val="0"/>
      <w:snapToGrid w:val="0"/>
      <w:spacing w:before="0" w:after="0" w:afterAutospacing="0"/>
      <w:ind w:left="0" w:right="0" w:firstLine="0"/>
      <w:jc w:val="center"/>
      <w:outlineLvl w:val="5"/>
    </w:pPr>
    <w:rPr>
      <w:rFonts w:ascii="Thames New" w:eastAsia="Times New Roman" w:hAnsi="Thames New" w:cs="Zar"/>
      <w:b/>
      <w:bCs/>
      <w:color w:val="auto"/>
      <w:sz w:val="20"/>
      <w:szCs w:val="20"/>
      <w:lang w:bidi="fa-IR"/>
    </w:rPr>
  </w:style>
  <w:style w:type="paragraph" w:customStyle="1" w:styleId="af7">
    <w:name w:val="عنوان پايان‌نامه"/>
    <w:basedOn w:val="Normal"/>
    <w:next w:val="Normal"/>
    <w:rsid w:val="008B303E"/>
    <w:pPr>
      <w:widowControl w:val="0"/>
      <w:spacing w:before="0" w:beforeAutospacing="0" w:after="0" w:afterAutospacing="0"/>
      <w:ind w:left="0" w:right="0"/>
      <w:jc w:val="center"/>
    </w:pPr>
    <w:rPr>
      <w:rFonts w:eastAsia="Times New Roman" w:cs="B Titr"/>
      <w:b/>
      <w:bCs/>
      <w:color w:val="auto"/>
      <w:sz w:val="40"/>
      <w:szCs w:val="44"/>
      <w:lang w:bidi="fa-IR"/>
    </w:rPr>
  </w:style>
  <w:style w:type="paragraph" w:customStyle="1" w:styleId="a5">
    <w:name w:val="تيتر سوم"/>
    <w:basedOn w:val="Bullet3"/>
    <w:rsid w:val="008B303E"/>
    <w:pPr>
      <w:numPr>
        <w:ilvl w:val="0"/>
        <w:numId w:val="7"/>
      </w:numPr>
      <w:spacing w:before="360" w:line="288" w:lineRule="auto"/>
    </w:pPr>
    <w:rPr>
      <w:b/>
      <w:bCs/>
    </w:rPr>
  </w:style>
  <w:style w:type="paragraph" w:customStyle="1" w:styleId="af8">
    <w:name w:val="تيتر دوم"/>
    <w:next w:val="Normal"/>
    <w:rsid w:val="008B303E"/>
    <w:pPr>
      <w:keepNext/>
      <w:widowControl w:val="0"/>
      <w:spacing w:before="360" w:after="360" w:afterAutospacing="0"/>
      <w:ind w:left="0" w:right="0" w:firstLine="0"/>
      <w:jc w:val="lowKashida"/>
      <w:outlineLvl w:val="2"/>
    </w:pPr>
    <w:rPr>
      <w:rFonts w:eastAsia="Times New Roman"/>
      <w:b/>
      <w:bCs/>
      <w:color w:val="auto"/>
      <w:sz w:val="28"/>
      <w:szCs w:val="28"/>
    </w:rPr>
  </w:style>
  <w:style w:type="paragraph" w:customStyle="1" w:styleId="af9">
    <w:name w:val="پاورقي"/>
    <w:rsid w:val="008B303E"/>
    <w:pPr>
      <w:bidi w:val="0"/>
      <w:spacing w:before="0" w:after="0" w:afterAutospacing="0" w:line="20" w:lineRule="atLeast"/>
      <w:ind w:left="0" w:right="0" w:firstLine="0"/>
      <w:jc w:val="lowKashida"/>
    </w:pPr>
    <w:rPr>
      <w:rFonts w:eastAsia="Times New Roman"/>
      <w:color w:val="auto"/>
      <w:sz w:val="16"/>
      <w:szCs w:val="16"/>
      <w:lang w:val="de-DE" w:bidi="fa-IR"/>
    </w:rPr>
  </w:style>
  <w:style w:type="paragraph" w:customStyle="1" w:styleId="afa">
    <w:name w:val="بالانويس جدول"/>
    <w:next w:val="-"/>
    <w:rsid w:val="008B303E"/>
    <w:pPr>
      <w:keepNext/>
      <w:spacing w:before="120" w:afterAutospacing="0" w:line="204" w:lineRule="auto"/>
      <w:ind w:left="0" w:right="0" w:firstLine="0"/>
      <w:jc w:val="center"/>
      <w:outlineLvl w:val="7"/>
    </w:pPr>
    <w:rPr>
      <w:rFonts w:eastAsia="Times New Roman" w:cs="B Zar"/>
      <w:bCs/>
      <w:color w:val="auto"/>
      <w:sz w:val="18"/>
      <w:szCs w:val="20"/>
      <w:lang w:bidi="fa-IR"/>
    </w:rPr>
  </w:style>
  <w:style w:type="paragraph" w:customStyle="1" w:styleId="afb">
    <w:name w:val="عنوان فهرست"/>
    <w:basedOn w:val="Normal"/>
    <w:next w:val="Normal"/>
    <w:rsid w:val="008B303E"/>
    <w:pPr>
      <w:widowControl w:val="0"/>
      <w:spacing w:before="0" w:beforeAutospacing="0" w:after="240" w:afterAutospacing="0" w:line="360" w:lineRule="auto"/>
      <w:ind w:left="0" w:right="0" w:firstLine="454"/>
      <w:jc w:val="center"/>
    </w:pPr>
    <w:rPr>
      <w:rFonts w:eastAsia="Times New Roman" w:cs="B Nazanin"/>
      <w:b/>
      <w:bCs/>
      <w:color w:val="auto"/>
      <w:sz w:val="28"/>
      <w:szCs w:val="32"/>
      <w:lang w:bidi="fa-IR"/>
    </w:rPr>
  </w:style>
  <w:style w:type="paragraph" w:customStyle="1" w:styleId="Title1">
    <w:name w:val="Title1"/>
    <w:basedOn w:val="Normal"/>
    <w:rsid w:val="008B303E"/>
    <w:pPr>
      <w:spacing w:before="0" w:beforeAutospacing="0" w:after="300" w:afterAutospacing="0"/>
      <w:ind w:left="0" w:right="0"/>
      <w:jc w:val="center"/>
    </w:pPr>
    <w:rPr>
      <w:rFonts w:eastAsia="Times New Roman" w:cs="B Nazanin"/>
      <w:b/>
      <w:bCs/>
      <w:color w:val="auto"/>
      <w:sz w:val="32"/>
      <w:szCs w:val="36"/>
      <w:lang w:bidi="fa-IR"/>
    </w:rPr>
  </w:style>
  <w:style w:type="paragraph" w:customStyle="1" w:styleId="afc">
    <w:name w:val="متن پيوسته"/>
    <w:basedOn w:val="Normal"/>
    <w:rsid w:val="008B303E"/>
    <w:pPr>
      <w:spacing w:before="0" w:beforeAutospacing="0" w:after="0" w:afterAutospacing="0" w:line="288" w:lineRule="auto"/>
      <w:ind w:left="0" w:right="0"/>
      <w:jc w:val="lowKashida"/>
    </w:pPr>
    <w:rPr>
      <w:rFonts w:eastAsia="Times New Roman" w:cs="B Nazanin"/>
      <w:color w:val="auto"/>
      <w:sz w:val="24"/>
      <w:lang w:bidi="fa-IR"/>
    </w:rPr>
  </w:style>
  <w:style w:type="paragraph" w:customStyle="1" w:styleId="TextBody">
    <w:name w:val="TextBody"/>
    <w:basedOn w:val="Normal"/>
    <w:locked/>
    <w:rsid w:val="008B303E"/>
    <w:pPr>
      <w:spacing w:before="0" w:beforeAutospacing="0" w:after="0" w:afterAutospacing="0"/>
      <w:ind w:left="0" w:right="0"/>
      <w:jc w:val="lowKashida"/>
    </w:pPr>
    <w:rPr>
      <w:rFonts w:eastAsia="Times New Roman" w:cs="B Nazanin"/>
      <w:color w:val="auto"/>
      <w:sz w:val="24"/>
      <w:lang w:bidi="fa-IR"/>
    </w:rPr>
  </w:style>
  <w:style w:type="paragraph" w:customStyle="1" w:styleId="Bullet3">
    <w:name w:val="Bullet 3"/>
    <w:basedOn w:val="Normal"/>
    <w:locked/>
    <w:rsid w:val="008B303E"/>
    <w:pPr>
      <w:numPr>
        <w:ilvl w:val="1"/>
        <w:numId w:val="8"/>
      </w:numPr>
      <w:spacing w:before="0" w:beforeAutospacing="0" w:after="0" w:afterAutospacing="0"/>
      <w:ind w:right="0"/>
      <w:jc w:val="lowKashida"/>
    </w:pPr>
    <w:rPr>
      <w:rFonts w:eastAsia="Times New Roman" w:cs="B Nazanin"/>
      <w:color w:val="auto"/>
      <w:sz w:val="24"/>
      <w:lang w:bidi="fa-IR"/>
    </w:rPr>
  </w:style>
  <w:style w:type="paragraph" w:customStyle="1" w:styleId="afd">
    <w:name w:val="عنوان پايان‌نامه [داخلي]"/>
    <w:basedOn w:val="af7"/>
    <w:rsid w:val="008B303E"/>
  </w:style>
  <w:style w:type="character" w:customStyle="1" w:styleId="Charb">
    <w:name w:val="متن Char"/>
    <w:basedOn w:val="DefaultParagraphFont"/>
    <w:rsid w:val="008B303E"/>
    <w:rPr>
      <w:rFonts w:ascii="Times New Roman" w:eastAsia="Times New Roman" w:hAnsi="Times New Roman" w:cs="B Nazanin"/>
      <w:sz w:val="24"/>
      <w:szCs w:val="28"/>
    </w:rPr>
  </w:style>
  <w:style w:type="character" w:customStyle="1" w:styleId="-Char">
    <w:name w:val="شکل - جدول Char"/>
    <w:basedOn w:val="Charb"/>
    <w:link w:val="-"/>
    <w:rsid w:val="008B303E"/>
    <w:rPr>
      <w:rFonts w:ascii="Times New Roman" w:eastAsia="Times New Roman" w:hAnsi="Times New Roman" w:cs="B Nazanin"/>
      <w:color w:val="auto"/>
      <w:sz w:val="18"/>
      <w:szCs w:val="20"/>
    </w:rPr>
  </w:style>
  <w:style w:type="paragraph" w:customStyle="1" w:styleId="afe">
    <w:name w:val="متن ضخيم"/>
    <w:basedOn w:val="Normal"/>
    <w:link w:val="CharChar"/>
    <w:rsid w:val="008B303E"/>
    <w:pPr>
      <w:widowControl w:val="0"/>
      <w:spacing w:before="0" w:beforeAutospacing="0" w:after="0" w:afterAutospacing="0" w:line="360" w:lineRule="auto"/>
      <w:ind w:left="0" w:right="0" w:firstLine="454"/>
      <w:jc w:val="lowKashida"/>
    </w:pPr>
    <w:rPr>
      <w:rFonts w:eastAsia="Times New Roman" w:cs="B Nazanin"/>
      <w:b/>
      <w:bCs/>
      <w:color w:val="auto"/>
      <w:sz w:val="24"/>
      <w:szCs w:val="28"/>
    </w:rPr>
  </w:style>
  <w:style w:type="character" w:customStyle="1" w:styleId="CharChar">
    <w:name w:val="متن ضخيم Char Char"/>
    <w:basedOn w:val="Charb"/>
    <w:link w:val="afe"/>
    <w:rsid w:val="008B303E"/>
    <w:rPr>
      <w:rFonts w:ascii="Times New Roman" w:eastAsia="Times New Roman" w:hAnsi="Times New Roman" w:cs="B Nazanin"/>
      <w:b/>
      <w:bCs/>
      <w:color w:val="auto"/>
      <w:sz w:val="24"/>
      <w:szCs w:val="28"/>
    </w:rPr>
  </w:style>
  <w:style w:type="paragraph" w:customStyle="1" w:styleId="aff">
    <w:name w:val="متن روي جلد"/>
    <w:basedOn w:val="Normal"/>
    <w:link w:val="Charc"/>
    <w:rsid w:val="008B303E"/>
    <w:pPr>
      <w:widowControl w:val="0"/>
      <w:spacing w:before="0" w:beforeAutospacing="0" w:after="0" w:afterAutospacing="0" w:line="360" w:lineRule="auto"/>
      <w:ind w:left="0" w:right="0" w:firstLine="454"/>
      <w:jc w:val="center"/>
    </w:pPr>
    <w:rPr>
      <w:rFonts w:eastAsia="Times New Roman" w:cs="B Nazanin"/>
      <w:b/>
      <w:bCs/>
      <w:color w:val="auto"/>
      <w:sz w:val="24"/>
      <w:szCs w:val="28"/>
      <w:lang w:bidi="fa-IR"/>
    </w:rPr>
  </w:style>
  <w:style w:type="paragraph" w:customStyle="1" w:styleId="aff0">
    <w:name w:val="تاريخ روي جلد"/>
    <w:basedOn w:val="Normal"/>
    <w:rsid w:val="008B303E"/>
    <w:pPr>
      <w:widowControl w:val="0"/>
      <w:spacing w:before="0" w:beforeAutospacing="0" w:after="0" w:afterAutospacing="0"/>
      <w:ind w:left="0" w:right="0" w:firstLine="454"/>
      <w:jc w:val="center"/>
    </w:pPr>
    <w:rPr>
      <w:rFonts w:eastAsia="Times New Roman" w:cs="B Nazanin"/>
      <w:b/>
      <w:bCs/>
      <w:color w:val="auto"/>
      <w:sz w:val="24"/>
      <w:lang w:bidi="fa-IR"/>
    </w:rPr>
  </w:style>
  <w:style w:type="paragraph" w:customStyle="1" w:styleId="aff1">
    <w:name w:val="تاريخ روي جلد انگليسي"/>
    <w:basedOn w:val="aff0"/>
    <w:rsid w:val="008B303E"/>
    <w:pPr>
      <w:bidi w:val="0"/>
    </w:pPr>
  </w:style>
  <w:style w:type="paragraph" w:customStyle="1" w:styleId="aff2">
    <w:name w:val="متن روي جلد انگليسي"/>
    <w:basedOn w:val="Normal"/>
    <w:rsid w:val="008B303E"/>
    <w:pPr>
      <w:bidi w:val="0"/>
      <w:spacing w:before="0" w:beforeAutospacing="0" w:after="0" w:afterAutospacing="0" w:line="288" w:lineRule="auto"/>
      <w:ind w:left="0" w:right="0"/>
      <w:jc w:val="center"/>
    </w:pPr>
    <w:rPr>
      <w:rFonts w:eastAsia="Times New Roman" w:cs="B Nazanin"/>
      <w:b/>
      <w:bCs/>
      <w:color w:val="auto"/>
      <w:sz w:val="28"/>
      <w:lang w:bidi="fa-IR"/>
    </w:rPr>
  </w:style>
  <w:style w:type="paragraph" w:customStyle="1" w:styleId="aff3">
    <w:name w:val="عنوان پايان‌نامه انگليسي"/>
    <w:basedOn w:val="Normal"/>
    <w:rsid w:val="008B303E"/>
    <w:pPr>
      <w:bidi w:val="0"/>
      <w:spacing w:before="240" w:beforeAutospacing="0" w:after="240" w:afterAutospacing="0"/>
      <w:ind w:left="0" w:right="0"/>
      <w:jc w:val="center"/>
    </w:pPr>
    <w:rPr>
      <w:rFonts w:eastAsia="Times New Roman" w:cs="B Nazanin"/>
      <w:b/>
      <w:bCs/>
      <w:color w:val="auto"/>
      <w:sz w:val="40"/>
      <w:szCs w:val="44"/>
    </w:rPr>
  </w:style>
  <w:style w:type="paragraph" w:customStyle="1" w:styleId="-0">
    <w:name w:val="شکل - جدول (راست چين)"/>
    <w:basedOn w:val="-"/>
    <w:rsid w:val="008B303E"/>
  </w:style>
  <w:style w:type="paragraph" w:customStyle="1" w:styleId="-1">
    <w:name w:val="شکل - جدول (چپ چين)"/>
    <w:basedOn w:val="-0"/>
    <w:rsid w:val="008B303E"/>
    <w:pPr>
      <w:jc w:val="right"/>
    </w:pPr>
  </w:style>
  <w:style w:type="paragraph" w:customStyle="1" w:styleId="-2">
    <w:name w:val="شکل - جدول (ضخيم)"/>
    <w:basedOn w:val="-"/>
    <w:rsid w:val="008B303E"/>
  </w:style>
  <w:style w:type="paragraph" w:customStyle="1" w:styleId="a4">
    <w:name w:val="عدد گذاري"/>
    <w:basedOn w:val="Normal"/>
    <w:rsid w:val="008B303E"/>
    <w:pPr>
      <w:numPr>
        <w:numId w:val="8"/>
      </w:numPr>
      <w:spacing w:before="0" w:beforeAutospacing="0" w:after="0" w:afterAutospacing="0" w:line="288" w:lineRule="auto"/>
      <w:ind w:right="0"/>
      <w:jc w:val="lowKashida"/>
    </w:pPr>
    <w:rPr>
      <w:rFonts w:eastAsia="Times New Roman" w:cs="B Nazanin"/>
      <w:color w:val="auto"/>
      <w:sz w:val="24"/>
    </w:rPr>
  </w:style>
  <w:style w:type="paragraph" w:customStyle="1" w:styleId="1">
    <w:name w:val="نشانه گذاري 1"/>
    <w:basedOn w:val="Normal"/>
    <w:rsid w:val="008B303E"/>
    <w:pPr>
      <w:widowControl w:val="0"/>
      <w:numPr>
        <w:numId w:val="9"/>
      </w:numPr>
      <w:tabs>
        <w:tab w:val="clear" w:pos="927"/>
        <w:tab w:val="num" w:pos="720"/>
      </w:tabs>
      <w:spacing w:before="0" w:beforeAutospacing="0" w:after="0" w:afterAutospacing="0" w:line="360" w:lineRule="auto"/>
      <w:ind w:left="720" w:right="0"/>
      <w:jc w:val="lowKashida"/>
    </w:pPr>
    <w:rPr>
      <w:rFonts w:eastAsia="Times New Roman" w:cs="B Nazanin"/>
      <w:color w:val="auto"/>
      <w:sz w:val="24"/>
      <w:szCs w:val="28"/>
    </w:rPr>
  </w:style>
  <w:style w:type="paragraph" w:customStyle="1" w:styleId="2">
    <w:name w:val="نشانه گذاري 2"/>
    <w:basedOn w:val="Normal"/>
    <w:rsid w:val="008B303E"/>
    <w:pPr>
      <w:widowControl w:val="0"/>
      <w:numPr>
        <w:ilvl w:val="1"/>
        <w:numId w:val="10"/>
      </w:numPr>
      <w:tabs>
        <w:tab w:val="clear" w:pos="2007"/>
        <w:tab w:val="num" w:pos="1440"/>
        <w:tab w:val="left" w:pos="1474"/>
      </w:tabs>
      <w:spacing w:before="0" w:beforeAutospacing="0" w:after="0" w:afterAutospacing="0" w:line="360" w:lineRule="auto"/>
      <w:ind w:left="1474" w:right="0" w:hanging="340"/>
      <w:jc w:val="lowKashida"/>
    </w:pPr>
    <w:rPr>
      <w:rFonts w:eastAsia="Times New Roman" w:cs="B Nazanin"/>
      <w:color w:val="auto"/>
      <w:sz w:val="24"/>
      <w:szCs w:val="28"/>
      <w:lang w:bidi="fa-IR"/>
    </w:rPr>
  </w:style>
  <w:style w:type="paragraph" w:customStyle="1" w:styleId="aff4">
    <w:name w:val="متن (انگليسي)"/>
    <w:basedOn w:val="Normal"/>
    <w:rsid w:val="008B303E"/>
    <w:pPr>
      <w:widowControl w:val="0"/>
      <w:bidi w:val="0"/>
      <w:spacing w:before="0" w:beforeAutospacing="0" w:after="0" w:afterAutospacing="0"/>
      <w:ind w:left="0" w:right="0" w:firstLine="454"/>
      <w:jc w:val="lowKashida"/>
    </w:pPr>
    <w:rPr>
      <w:rFonts w:eastAsia="Times New Roman" w:cs="B Nazanin"/>
      <w:color w:val="auto"/>
      <w:sz w:val="24"/>
      <w:szCs w:val="28"/>
    </w:rPr>
  </w:style>
  <w:style w:type="paragraph" w:customStyle="1" w:styleId="a">
    <w:name w:val="شماره گذاري مراجع"/>
    <w:basedOn w:val="aff4"/>
    <w:rsid w:val="008B303E"/>
    <w:pPr>
      <w:widowControl/>
      <w:numPr>
        <w:numId w:val="11"/>
      </w:numPr>
      <w:tabs>
        <w:tab w:val="clear" w:pos="720"/>
        <w:tab w:val="left" w:pos="357"/>
        <w:tab w:val="num" w:pos="927"/>
      </w:tabs>
      <w:spacing w:after="120"/>
      <w:ind w:left="357" w:hanging="357"/>
    </w:pPr>
    <w:rPr>
      <w:sz w:val="20"/>
      <w:szCs w:val="24"/>
      <w:lang w:bidi="fa-IR"/>
    </w:rPr>
  </w:style>
  <w:style w:type="character" w:styleId="EndnoteReference">
    <w:name w:val="endnote reference"/>
    <w:basedOn w:val="DefaultParagraphFont"/>
    <w:rsid w:val="008B303E"/>
    <w:rPr>
      <w:rFonts w:cs="B Nazanin"/>
      <w:vertAlign w:val="superscript"/>
    </w:rPr>
  </w:style>
  <w:style w:type="character" w:customStyle="1" w:styleId="Charc">
    <w:name w:val="متن روي جلد Char"/>
    <w:basedOn w:val="Charb"/>
    <w:link w:val="aff"/>
    <w:rsid w:val="008B303E"/>
    <w:rPr>
      <w:rFonts w:ascii="Times New Roman" w:eastAsia="Times New Roman" w:hAnsi="Times New Roman" w:cs="B Nazanin"/>
      <w:b/>
      <w:bCs/>
      <w:color w:val="auto"/>
      <w:sz w:val="24"/>
      <w:szCs w:val="28"/>
      <w:lang w:bidi="fa-IR"/>
    </w:rPr>
  </w:style>
  <w:style w:type="paragraph" w:customStyle="1" w:styleId="Style">
    <w:name w:val="Style"/>
    <w:rsid w:val="008B303E"/>
    <w:pPr>
      <w:widowControl w:val="0"/>
      <w:autoSpaceDE w:val="0"/>
      <w:autoSpaceDN w:val="0"/>
      <w:bidi w:val="0"/>
      <w:adjustRightInd w:val="0"/>
      <w:spacing w:before="0" w:after="0" w:afterAutospacing="0"/>
      <w:ind w:left="0" w:right="0" w:firstLine="0"/>
      <w:jc w:val="lowKashida"/>
    </w:pPr>
    <w:rPr>
      <w:rFonts w:eastAsia="Times New Roman" w:cs="Times New Roman"/>
      <w:color w:val="auto"/>
      <w:sz w:val="24"/>
    </w:rPr>
  </w:style>
  <w:style w:type="table" w:styleId="MediumShading2-Accent5">
    <w:name w:val="Medium Shading 2 Accent 5"/>
    <w:basedOn w:val="TableNormal"/>
    <w:uiPriority w:val="64"/>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rsid w:val="008B303E"/>
    <w:pPr>
      <w:bidi w:val="0"/>
      <w:spacing w:before="0" w:after="0" w:afterAutospacing="0"/>
      <w:ind w:left="0" w:right="0" w:firstLine="0"/>
      <w:jc w:val="right"/>
    </w:pPr>
    <w:rPr>
      <w:rFonts w:asciiTheme="majorHAnsi" w:eastAsiaTheme="majorEastAsia" w:hAnsiTheme="majorHAnsi" w:cstheme="majorBidi"/>
      <w:color w:val="000000" w:themeColor="text1"/>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8B303E"/>
    <w:pPr>
      <w:bidi w:val="0"/>
      <w:spacing w:before="0" w:after="0" w:afterAutospacing="0"/>
      <w:ind w:left="0" w:right="0" w:firstLine="0"/>
      <w:jc w:val="lowKashida"/>
    </w:pPr>
    <w:rPr>
      <w:rFonts w:asciiTheme="minorHAnsi" w:hAnsiTheme="minorHAnsi" w:cstheme="minorBidi"/>
      <w:color w:val="000000" w:themeColor="text1"/>
      <w:szCs w:val="22"/>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21">
    <w:name w:val="Medium Shading 21"/>
    <w:basedOn w:val="TableNormal"/>
    <w:uiPriority w:val="64"/>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Normal"/>
    <w:uiPriority w:val="60"/>
    <w:rsid w:val="008B303E"/>
    <w:pPr>
      <w:bidi w:val="0"/>
      <w:spacing w:before="0" w:after="0" w:afterAutospacing="0"/>
      <w:ind w:left="0" w:right="0" w:firstLine="0"/>
      <w:jc w:val="lowKashida"/>
    </w:pPr>
    <w:rPr>
      <w:rFonts w:asciiTheme="minorHAnsi" w:hAnsiTheme="minorHAnsi" w:cstheme="minorBidi"/>
      <w:color w:val="000000" w:themeColor="text1" w:themeShade="BF"/>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olorfulGrid1">
    <w:name w:val="Colorful Grid1"/>
    <w:basedOn w:val="TableNormal"/>
    <w:uiPriority w:val="73"/>
    <w:rsid w:val="008B303E"/>
    <w:pPr>
      <w:bidi w:val="0"/>
      <w:spacing w:before="0" w:after="0" w:afterAutospacing="0"/>
      <w:ind w:left="0" w:right="0" w:firstLine="0"/>
      <w:jc w:val="lowKashida"/>
    </w:pPr>
    <w:rPr>
      <w:rFonts w:asciiTheme="minorHAnsi" w:hAnsiTheme="minorHAnsi" w:cstheme="minorBidi"/>
      <w:color w:val="000000" w:themeColor="text1"/>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List11">
    <w:name w:val="Medium List 11"/>
    <w:basedOn w:val="TableNormal"/>
    <w:uiPriority w:val="65"/>
    <w:rsid w:val="008B303E"/>
    <w:pPr>
      <w:bidi w:val="0"/>
      <w:spacing w:before="0" w:after="0" w:afterAutospacing="0"/>
      <w:ind w:left="0" w:right="0" w:firstLine="0"/>
      <w:jc w:val="lowKashida"/>
    </w:pPr>
    <w:rPr>
      <w:rFonts w:asciiTheme="minorHAnsi" w:hAnsiTheme="minorHAnsi" w:cstheme="minorBidi"/>
      <w:color w:val="000000" w:themeColor="text1"/>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referencetext">
    <w:name w:val="referencetext"/>
    <w:basedOn w:val="DefaultParagraphFont"/>
    <w:rsid w:val="008B303E"/>
  </w:style>
  <w:style w:type="character" w:customStyle="1" w:styleId="style20">
    <w:name w:val="style_2"/>
    <w:basedOn w:val="DefaultParagraphFont"/>
    <w:rsid w:val="008B303E"/>
  </w:style>
  <w:style w:type="character" w:customStyle="1" w:styleId="style30">
    <w:name w:val="style_3"/>
    <w:basedOn w:val="DefaultParagraphFont"/>
    <w:rsid w:val="008B303E"/>
  </w:style>
  <w:style w:type="table" w:customStyle="1" w:styleId="LightGrid2">
    <w:name w:val="Light Grid2"/>
    <w:basedOn w:val="TableNormal"/>
    <w:uiPriority w:val="62"/>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22">
    <w:name w:val="Medium Shading 22"/>
    <w:basedOn w:val="TableNormal"/>
    <w:uiPriority w:val="64"/>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tyle2">
    <w:name w:val="Style2"/>
    <w:uiPriority w:val="99"/>
    <w:rsid w:val="008B303E"/>
    <w:pPr>
      <w:numPr>
        <w:numId w:val="12"/>
      </w:numPr>
    </w:pPr>
  </w:style>
  <w:style w:type="numbering" w:customStyle="1" w:styleId="Style3">
    <w:name w:val="Style3"/>
    <w:uiPriority w:val="99"/>
    <w:rsid w:val="008B303E"/>
    <w:pPr>
      <w:numPr>
        <w:numId w:val="13"/>
      </w:numPr>
    </w:pPr>
  </w:style>
  <w:style w:type="table" w:customStyle="1" w:styleId="MediumList22">
    <w:name w:val="Medium List 22"/>
    <w:basedOn w:val="TableNormal"/>
    <w:uiPriority w:val="66"/>
    <w:rsid w:val="008B303E"/>
    <w:pPr>
      <w:bidi w:val="0"/>
      <w:spacing w:before="0" w:after="0" w:afterAutospacing="0"/>
      <w:ind w:left="0" w:right="0" w:firstLine="0"/>
      <w:jc w:val="lowKashida"/>
    </w:pPr>
    <w:rPr>
      <w:rFonts w:asciiTheme="majorHAnsi" w:eastAsiaTheme="majorEastAsia" w:hAnsiTheme="majorHAnsi" w:cstheme="majorBidi"/>
      <w:color w:val="000000" w:themeColor="text1"/>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rsid w:val="008B303E"/>
    <w:pPr>
      <w:spacing w:before="0" w:beforeAutospacing="0" w:after="0" w:afterAutospacing="0"/>
      <w:ind w:left="0" w:right="0"/>
    </w:pPr>
    <w:rPr>
      <w:rFonts w:eastAsia="Times New Roman" w:cs="Zar"/>
      <w:color w:val="auto"/>
      <w:sz w:val="32"/>
      <w:szCs w:val="32"/>
      <w:lang w:bidi="fa-IR"/>
    </w:rPr>
  </w:style>
  <w:style w:type="character" w:customStyle="1" w:styleId="BodyTextChar">
    <w:name w:val="Body Text Char"/>
    <w:basedOn w:val="DefaultParagraphFont"/>
    <w:link w:val="BodyText"/>
    <w:rsid w:val="008B303E"/>
    <w:rPr>
      <w:rFonts w:eastAsia="Times New Roman" w:cs="Zar"/>
      <w:color w:val="auto"/>
      <w:sz w:val="32"/>
      <w:szCs w:val="32"/>
      <w:lang w:bidi="fa-IR"/>
    </w:rPr>
  </w:style>
  <w:style w:type="paragraph" w:customStyle="1" w:styleId="CaptionFigure">
    <w:name w:val="Caption_Figure"/>
    <w:basedOn w:val="Normal"/>
    <w:next w:val="Normal"/>
    <w:rsid w:val="008B303E"/>
    <w:pPr>
      <w:spacing w:before="0" w:beforeAutospacing="0" w:after="240" w:afterAutospacing="0"/>
      <w:ind w:left="0" w:right="0"/>
      <w:jc w:val="center"/>
    </w:pPr>
    <w:rPr>
      <w:rFonts w:ascii="Calibri" w:eastAsia="Times New Roman" w:hAnsi="Calibri" w:cs="B Nazanin"/>
      <w:b/>
      <w:bCs/>
      <w:color w:val="auto"/>
      <w:lang w:bidi="fa-IR"/>
    </w:rPr>
  </w:style>
  <w:style w:type="paragraph" w:customStyle="1" w:styleId="Figures">
    <w:name w:val="Figures"/>
    <w:next w:val="CaptionFigure"/>
    <w:rsid w:val="008B303E"/>
    <w:pPr>
      <w:keepNext/>
      <w:spacing w:before="360" w:after="120" w:afterAutospacing="0"/>
      <w:ind w:left="0" w:right="0" w:firstLine="0"/>
      <w:jc w:val="center"/>
    </w:pPr>
    <w:rPr>
      <w:rFonts w:eastAsia="Times New Roman" w:cs="Nazanin"/>
      <w:noProof/>
      <w:color w:val="auto"/>
      <w:sz w:val="24"/>
      <w:szCs w:val="28"/>
    </w:rPr>
  </w:style>
  <w:style w:type="paragraph" w:customStyle="1" w:styleId="NewParagraph">
    <w:name w:val="NewParagraph"/>
    <w:basedOn w:val="Normal"/>
    <w:rsid w:val="008B303E"/>
    <w:pPr>
      <w:spacing w:before="120" w:beforeAutospacing="0" w:after="0" w:afterAutospacing="0"/>
      <w:ind w:left="0" w:right="0" w:firstLine="288"/>
    </w:pPr>
    <w:rPr>
      <w:rFonts w:ascii="Calibri" w:eastAsia="Times New Roman" w:hAnsi="Calibri" w:cs="B Nazanin"/>
      <w:color w:val="auto"/>
      <w:sz w:val="24"/>
      <w:szCs w:val="28"/>
    </w:rPr>
  </w:style>
  <w:style w:type="paragraph" w:customStyle="1" w:styleId="CaptionTable">
    <w:name w:val="Caption_Table"/>
    <w:basedOn w:val="Normal"/>
    <w:next w:val="Normal"/>
    <w:rsid w:val="008B303E"/>
    <w:pPr>
      <w:keepNext/>
      <w:spacing w:before="240" w:beforeAutospacing="0" w:after="0" w:afterAutospacing="0"/>
      <w:ind w:left="0" w:right="0"/>
      <w:jc w:val="center"/>
    </w:pPr>
    <w:rPr>
      <w:rFonts w:ascii="Calibri" w:eastAsia="Times New Roman" w:hAnsi="Calibri" w:cs="B Nazanin"/>
      <w:b/>
      <w:bCs/>
      <w:color w:val="auto"/>
      <w:lang w:bidi="fa-IR"/>
    </w:rPr>
  </w:style>
  <w:style w:type="paragraph" w:customStyle="1" w:styleId="Tables">
    <w:name w:val="Tables"/>
    <w:basedOn w:val="Normal"/>
    <w:rsid w:val="008B303E"/>
    <w:pPr>
      <w:spacing w:before="0" w:beforeAutospacing="0" w:after="0" w:afterAutospacing="0"/>
      <w:ind w:left="0" w:right="0"/>
      <w:jc w:val="center"/>
    </w:pPr>
    <w:rPr>
      <w:rFonts w:ascii="Calibri" w:eastAsia="Times New Roman" w:hAnsi="Calibri" w:cs="B Nazanin"/>
      <w:color w:val="auto"/>
      <w:sz w:val="24"/>
      <w:szCs w:val="28"/>
    </w:rPr>
  </w:style>
  <w:style w:type="paragraph" w:customStyle="1" w:styleId="HeadingAppendix">
    <w:name w:val="Heading_Appendix"/>
    <w:basedOn w:val="Heading1"/>
    <w:next w:val="NewParagraph"/>
    <w:rsid w:val="008B303E"/>
    <w:pPr>
      <w:keepLines w:val="0"/>
      <w:pageBreakBefore/>
      <w:numPr>
        <w:numId w:val="14"/>
      </w:numPr>
      <w:tabs>
        <w:tab w:val="clear" w:pos="1418"/>
        <w:tab w:val="num" w:pos="1557"/>
      </w:tabs>
      <w:spacing w:beforeAutospacing="0" w:after="240" w:afterAutospacing="0"/>
      <w:ind w:left="1559" w:right="0" w:hanging="1559"/>
      <w:jc w:val="lowKashida"/>
    </w:pPr>
    <w:rPr>
      <w:rFonts w:ascii="Calibri" w:hAnsi="Calibri" w:cs="B Titr"/>
      <w:b/>
      <w:bCs/>
      <w:color w:val="auto"/>
      <w:kern w:val="32"/>
      <w:sz w:val="36"/>
      <w:szCs w:val="36"/>
      <w:lang w:bidi="fa-IR"/>
    </w:rPr>
  </w:style>
  <w:style w:type="table" w:styleId="LightShading-Accent2">
    <w:name w:val="Light Shading Accent 2"/>
    <w:basedOn w:val="TableNormal"/>
    <w:uiPriority w:val="60"/>
    <w:rsid w:val="008B303E"/>
    <w:pPr>
      <w:bidi w:val="0"/>
      <w:spacing w:before="0" w:after="0" w:afterAutospacing="0"/>
      <w:ind w:left="0" w:right="0" w:firstLine="0"/>
      <w:jc w:val="left"/>
    </w:pPr>
    <w:rPr>
      <w:rFonts w:asciiTheme="minorHAnsi" w:eastAsiaTheme="minorEastAsia" w:hAnsiTheme="minorHAnsi" w:cstheme="minorBidi"/>
      <w:color w:val="C45911" w:themeColor="accent2" w:themeShade="BF"/>
      <w:szCs w:val="22"/>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aff5">
    <w:name w:val="جدول"/>
    <w:link w:val="Chard"/>
    <w:autoRedefine/>
    <w:rsid w:val="008B303E"/>
    <w:pPr>
      <w:spacing w:before="0" w:after="200" w:afterAutospacing="0" w:line="276" w:lineRule="auto"/>
      <w:ind w:left="0" w:right="0" w:firstLine="0"/>
      <w:jc w:val="center"/>
    </w:pPr>
    <w:rPr>
      <w:rFonts w:ascii="B Zar" w:eastAsiaTheme="majorEastAsia" w:hAnsi="B Zar" w:cs="B Zar"/>
      <w:b/>
      <w:bCs/>
      <w:color w:val="auto"/>
      <w:sz w:val="28"/>
      <w:szCs w:val="20"/>
      <w:lang w:bidi="fa-IR"/>
    </w:rPr>
  </w:style>
  <w:style w:type="character" w:customStyle="1" w:styleId="Chard">
    <w:name w:val="جدول Char"/>
    <w:basedOn w:val="DefaultParagraphFont"/>
    <w:link w:val="aff5"/>
    <w:rsid w:val="008B303E"/>
    <w:rPr>
      <w:rFonts w:ascii="B Zar" w:eastAsiaTheme="majorEastAsia" w:hAnsi="B Zar" w:cs="B Zar"/>
      <w:b/>
      <w:bCs/>
      <w:color w:val="auto"/>
      <w:sz w:val="28"/>
      <w:szCs w:val="20"/>
      <w:lang w:bidi="fa-IR"/>
    </w:rPr>
  </w:style>
  <w:style w:type="character" w:customStyle="1" w:styleId="st">
    <w:name w:val="st"/>
    <w:basedOn w:val="DefaultParagraphFont"/>
    <w:rsid w:val="008B303E"/>
  </w:style>
  <w:style w:type="character" w:customStyle="1" w:styleId="normaltext">
    <w:name w:val="normaltext"/>
    <w:basedOn w:val="DefaultParagraphFont"/>
    <w:rsid w:val="008B303E"/>
  </w:style>
  <w:style w:type="paragraph" w:customStyle="1" w:styleId="Default">
    <w:name w:val="Default"/>
    <w:rsid w:val="008B303E"/>
    <w:pPr>
      <w:autoSpaceDE w:val="0"/>
      <w:autoSpaceDN w:val="0"/>
      <w:bidi w:val="0"/>
      <w:adjustRightInd w:val="0"/>
      <w:spacing w:before="0" w:after="0" w:afterAutospacing="0"/>
      <w:ind w:left="0" w:right="0" w:firstLine="0"/>
      <w:jc w:val="left"/>
    </w:pPr>
    <w:rPr>
      <w:rFonts w:cs="Times New Roman"/>
      <w:sz w:val="24"/>
    </w:rPr>
  </w:style>
  <w:style w:type="paragraph" w:customStyle="1" w:styleId="Ttext">
    <w:name w:val="Ttext"/>
    <w:basedOn w:val="Normal"/>
    <w:link w:val="TtextChar2"/>
    <w:autoRedefine/>
    <w:rsid w:val="008B303E"/>
    <w:pPr>
      <w:widowControl w:val="0"/>
      <w:autoSpaceDE w:val="0"/>
      <w:autoSpaceDN w:val="0"/>
      <w:spacing w:before="0" w:beforeAutospacing="0" w:after="0" w:afterAutospacing="0" w:line="288" w:lineRule="auto"/>
      <w:ind w:left="0" w:right="0" w:firstLine="72"/>
      <w:jc w:val="lowKashida"/>
    </w:pPr>
    <w:rPr>
      <w:rFonts w:eastAsia="MS Mincho" w:cs="Zar"/>
      <w:b/>
      <w:color w:val="auto"/>
      <w:sz w:val="26"/>
      <w:szCs w:val="26"/>
      <w:lang w:bidi="fa-IR"/>
    </w:rPr>
  </w:style>
  <w:style w:type="character" w:customStyle="1" w:styleId="TtextChar2">
    <w:name w:val="Ttext Char2"/>
    <w:basedOn w:val="DefaultParagraphFont"/>
    <w:link w:val="Ttext"/>
    <w:rsid w:val="008B303E"/>
    <w:rPr>
      <w:rFonts w:eastAsia="MS Mincho" w:cs="Zar"/>
      <w:b/>
      <w:color w:val="auto"/>
      <w:sz w:val="26"/>
      <w:szCs w:val="26"/>
      <w:lang w:bidi="fa-IR"/>
    </w:rPr>
  </w:style>
  <w:style w:type="paragraph" w:customStyle="1" w:styleId="TabstractChar">
    <w:name w:val="Tabstract Char"/>
    <w:basedOn w:val="Normal"/>
    <w:link w:val="TabstractCharChar"/>
    <w:rsid w:val="008B303E"/>
    <w:pPr>
      <w:widowControl w:val="0"/>
      <w:spacing w:before="0" w:beforeAutospacing="0" w:after="0" w:afterAutospacing="0" w:line="288" w:lineRule="auto"/>
      <w:ind w:left="0" w:right="0" w:firstLine="567"/>
    </w:pPr>
    <w:rPr>
      <w:rFonts w:eastAsia="MS Mincho" w:cs="Mitra"/>
      <w:sz w:val="24"/>
      <w:szCs w:val="26"/>
    </w:rPr>
  </w:style>
  <w:style w:type="character" w:customStyle="1" w:styleId="TabstractCharChar">
    <w:name w:val="Tabstract Char Char"/>
    <w:basedOn w:val="DefaultParagraphFont"/>
    <w:link w:val="TabstractChar"/>
    <w:rsid w:val="008B303E"/>
    <w:rPr>
      <w:rFonts w:eastAsia="MS Mincho" w:cs="Mitra"/>
      <w:sz w:val="24"/>
      <w:szCs w:val="26"/>
    </w:rPr>
  </w:style>
  <w:style w:type="character" w:customStyle="1" w:styleId="BodyTextChar1">
    <w:name w:val="Body Text Char1"/>
    <w:rsid w:val="008B303E"/>
    <w:rPr>
      <w:sz w:val="24"/>
      <w:szCs w:val="24"/>
    </w:rPr>
  </w:style>
  <w:style w:type="paragraph" w:customStyle="1" w:styleId="MT">
    <w:name w:val="MT"/>
    <w:basedOn w:val="Normal"/>
    <w:rsid w:val="008B303E"/>
    <w:pPr>
      <w:spacing w:before="0" w:beforeAutospacing="0" w:after="0" w:afterAutospacing="0" w:line="288" w:lineRule="auto"/>
      <w:ind w:left="0" w:right="0" w:firstLine="284"/>
    </w:pPr>
    <w:rPr>
      <w:rFonts w:eastAsia="Times New Roman" w:cs="B Mitra"/>
      <w:b/>
      <w:noProof/>
      <w:color w:val="auto"/>
      <w:szCs w:val="26"/>
    </w:rPr>
  </w:style>
  <w:style w:type="character" w:customStyle="1" w:styleId="style10pt">
    <w:name w:val="style10pt"/>
    <w:rsid w:val="008B303E"/>
  </w:style>
  <w:style w:type="character" w:customStyle="1" w:styleId="italic">
    <w:name w:val="italic"/>
    <w:rsid w:val="008B303E"/>
  </w:style>
  <w:style w:type="character" w:customStyle="1" w:styleId="bold">
    <w:name w:val="bold"/>
    <w:rsid w:val="008B303E"/>
  </w:style>
  <w:style w:type="character" w:customStyle="1" w:styleId="A30">
    <w:name w:val="A3"/>
    <w:uiPriority w:val="99"/>
    <w:rsid w:val="008B303E"/>
    <w:rPr>
      <w:rFonts w:ascii="Adobe Garamond Pro Bold" w:hAnsi="Adobe Garamond Pro Bold" w:cs="Adobe Garamond Pro Bold" w:hint="default"/>
      <w:b/>
      <w:bCs/>
      <w:i/>
      <w:iCs/>
      <w:color w:val="000000"/>
    </w:rPr>
  </w:style>
  <w:style w:type="character" w:customStyle="1" w:styleId="CommentTextChar1">
    <w:name w:val="Comment Text Char1"/>
    <w:basedOn w:val="DefaultParagraphFont"/>
    <w:uiPriority w:val="99"/>
    <w:rsid w:val="008B303E"/>
    <w:rPr>
      <w:sz w:val="20"/>
      <w:szCs w:val="20"/>
    </w:rPr>
  </w:style>
  <w:style w:type="character" w:customStyle="1" w:styleId="CommentSubjectChar1">
    <w:name w:val="Comment Subject Char1"/>
    <w:basedOn w:val="CommentTextChar1"/>
    <w:uiPriority w:val="99"/>
    <w:rsid w:val="008B303E"/>
    <w:rPr>
      <w:b/>
      <w:bCs/>
      <w:sz w:val="20"/>
      <w:szCs w:val="20"/>
    </w:rPr>
  </w:style>
  <w:style w:type="character" w:customStyle="1" w:styleId="apple-style-span">
    <w:name w:val="apple-style-span"/>
    <w:rsid w:val="008B303E"/>
  </w:style>
  <w:style w:type="character" w:customStyle="1" w:styleId="addmd1">
    <w:name w:val="addmd1"/>
    <w:rsid w:val="008B303E"/>
    <w:rPr>
      <w:rFonts w:ascii="Arial" w:hAnsi="Arial" w:cs="Arial" w:hint="default"/>
      <w:sz w:val="20"/>
      <w:szCs w:val="20"/>
    </w:rPr>
  </w:style>
  <w:style w:type="paragraph" w:customStyle="1" w:styleId="Style4">
    <w:name w:val="Style4"/>
    <w:rsid w:val="008B303E"/>
    <w:pPr>
      <w:spacing w:before="240" w:after="240" w:afterAutospacing="0" w:line="276" w:lineRule="auto"/>
      <w:ind w:left="0" w:right="0" w:firstLine="0"/>
      <w:jc w:val="left"/>
    </w:pPr>
    <w:rPr>
      <w:rFonts w:asciiTheme="minorHAnsi" w:eastAsiaTheme="minorEastAsia" w:hAnsiTheme="minorHAnsi" w:cs="Times New Roman"/>
      <w:b/>
      <w:bCs/>
      <w:i/>
      <w:color w:val="auto"/>
      <w:sz w:val="24"/>
      <w:szCs w:val="26"/>
    </w:rPr>
  </w:style>
  <w:style w:type="character" w:customStyle="1" w:styleId="Style1Char1">
    <w:name w:val="Style1 Char1"/>
    <w:rsid w:val="008B303E"/>
    <w:rPr>
      <w:rFonts w:cs="B Nazanin"/>
      <w:sz w:val="22"/>
      <w:szCs w:val="26"/>
      <w:lang w:eastAsia="zh-CN"/>
    </w:rPr>
  </w:style>
  <w:style w:type="character" w:customStyle="1" w:styleId="StyleComplexNazanin14pt">
    <w:name w:val="Style (Complex) Nazanin 14 pt"/>
    <w:rsid w:val="008B303E"/>
    <w:rPr>
      <w:rFonts w:ascii="Times New Roman" w:hAnsi="Times New Roman" w:cs="Nazanin"/>
      <w:sz w:val="22"/>
      <w:szCs w:val="28"/>
    </w:rPr>
  </w:style>
  <w:style w:type="paragraph" w:customStyle="1" w:styleId="msotitle3">
    <w:name w:val="msotitle3"/>
    <w:rsid w:val="008B303E"/>
    <w:pPr>
      <w:bidi w:val="0"/>
      <w:spacing w:before="0" w:after="0" w:afterAutospacing="0" w:line="360" w:lineRule="auto"/>
      <w:ind w:left="0" w:right="0" w:firstLine="0"/>
      <w:jc w:val="left"/>
    </w:pPr>
    <w:rPr>
      <w:rFonts w:ascii="Perpetua" w:eastAsia="Times New Roman" w:hAnsi="Perpetua" w:cs="Times New Roman"/>
      <w:kern w:val="28"/>
      <w:sz w:val="28"/>
      <w:szCs w:val="28"/>
    </w:rPr>
  </w:style>
  <w:style w:type="paragraph" w:customStyle="1" w:styleId="msoorganizationname">
    <w:name w:val="msoorganizationname"/>
    <w:rsid w:val="008B303E"/>
    <w:pPr>
      <w:bidi w:val="0"/>
      <w:spacing w:before="0" w:after="0" w:afterAutospacing="0"/>
      <w:ind w:left="0" w:right="0" w:firstLine="0"/>
      <w:jc w:val="left"/>
    </w:pPr>
    <w:rPr>
      <w:rFonts w:ascii="Eras Bold ITC" w:eastAsia="Times New Roman" w:hAnsi="Eras Bold ITC" w:cs="Times New Roman"/>
      <w:caps/>
      <w:kern w:val="28"/>
      <w:sz w:val="17"/>
      <w:szCs w:val="17"/>
    </w:rPr>
  </w:style>
  <w:style w:type="numbering" w:customStyle="1" w:styleId="NoList11">
    <w:name w:val="No List11"/>
    <w:next w:val="NoList"/>
    <w:uiPriority w:val="99"/>
    <w:semiHidden/>
    <w:unhideWhenUsed/>
    <w:rsid w:val="008B303E"/>
  </w:style>
  <w:style w:type="character" w:customStyle="1" w:styleId="MTConvertedEquation">
    <w:name w:val="MTConvertedEquation"/>
    <w:rsid w:val="008B303E"/>
    <w:rPr>
      <w:rFonts w:ascii="Times New Roman" w:eastAsia="Times New Roman" w:hAnsi="Times New Roman" w:cs="B Lotus"/>
      <w:sz w:val="28"/>
      <w:szCs w:val="28"/>
    </w:rPr>
  </w:style>
  <w:style w:type="numbering" w:customStyle="1" w:styleId="NoList2">
    <w:name w:val="No List2"/>
    <w:next w:val="NoList"/>
    <w:uiPriority w:val="99"/>
    <w:semiHidden/>
    <w:unhideWhenUsed/>
    <w:rsid w:val="008B303E"/>
  </w:style>
  <w:style w:type="numbering" w:customStyle="1" w:styleId="NoList111">
    <w:name w:val="No List111"/>
    <w:next w:val="NoList"/>
    <w:uiPriority w:val="99"/>
    <w:semiHidden/>
    <w:unhideWhenUsed/>
    <w:rsid w:val="008B303E"/>
  </w:style>
  <w:style w:type="table" w:customStyle="1" w:styleId="LightShading11">
    <w:name w:val="Light Shading11"/>
    <w:basedOn w:val="TableNormal"/>
    <w:uiPriority w:val="60"/>
    <w:rsid w:val="008B303E"/>
    <w:pPr>
      <w:bidi w:val="0"/>
      <w:spacing w:before="0" w:after="0" w:afterAutospacing="0"/>
      <w:ind w:left="0" w:right="0" w:firstLine="0"/>
      <w:jc w:val="left"/>
    </w:pPr>
    <w:rPr>
      <w:rFonts w:ascii="Calibri" w:eastAsia="Calibri" w:hAnsi="Calibri" w:cs="Arial"/>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alloonTextChar1">
    <w:name w:val="Balloon Text Char1"/>
    <w:uiPriority w:val="99"/>
    <w:semiHidden/>
    <w:rsid w:val="008B303E"/>
    <w:rPr>
      <w:rFonts w:ascii="Tahoma" w:eastAsia="Times New Roman" w:hAnsi="Tahoma" w:cs="Tahoma" w:hint="default"/>
      <w:sz w:val="16"/>
      <w:szCs w:val="16"/>
      <w:lang w:bidi="ar-SA"/>
    </w:rPr>
  </w:style>
  <w:style w:type="table" w:customStyle="1" w:styleId="LightShading2">
    <w:name w:val="Light Shading2"/>
    <w:basedOn w:val="TableNormal"/>
    <w:uiPriority w:val="60"/>
    <w:rsid w:val="008B303E"/>
    <w:pPr>
      <w:bidi w:val="0"/>
      <w:spacing w:before="0" w:after="0" w:afterAutospacing="0"/>
      <w:ind w:left="0" w:right="0" w:firstLine="0"/>
      <w:jc w:val="left"/>
    </w:pPr>
    <w:rPr>
      <w:rFonts w:ascii="Calibri" w:eastAsia="Calibri" w:hAnsi="Calibri" w:cs="Arial"/>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
    <w:name w:val="No List3"/>
    <w:next w:val="NoList"/>
    <w:uiPriority w:val="99"/>
    <w:semiHidden/>
    <w:unhideWhenUsed/>
    <w:rsid w:val="008B303E"/>
  </w:style>
  <w:style w:type="paragraph" w:customStyle="1" w:styleId="textview">
    <w:name w:val="textview"/>
    <w:basedOn w:val="Normal"/>
    <w:rsid w:val="008B303E"/>
    <w:pPr>
      <w:bidi w:val="0"/>
      <w:ind w:left="0" w:right="0"/>
      <w:jc w:val="left"/>
    </w:pPr>
    <w:rPr>
      <w:rFonts w:eastAsia="Times New Roman" w:cs="Times New Roman"/>
      <w:color w:val="auto"/>
      <w:sz w:val="24"/>
    </w:rPr>
  </w:style>
  <w:style w:type="table" w:customStyle="1" w:styleId="TableGrid4">
    <w:name w:val="Table Grid4"/>
    <w:basedOn w:val="TableNormal"/>
    <w:next w:val="TableGrid"/>
    <w:uiPriority w:val="59"/>
    <w:rsid w:val="008B303E"/>
    <w:pPr>
      <w:bidi w:val="0"/>
      <w:spacing w:before="0" w:after="0" w:afterAutospacing="0"/>
      <w:ind w:left="0" w:right="0" w:firstLine="0"/>
      <w:jc w:val="left"/>
    </w:pPr>
    <w:rPr>
      <w:rFonts w:asciiTheme="minorHAnsi" w:hAnsiTheme="minorHAnsi" w:cstheme="minorBidi"/>
      <w:color w:val="auto"/>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8B303E"/>
    <w:pPr>
      <w:bidi w:val="0"/>
      <w:spacing w:before="0" w:after="0" w:afterAutospacing="0"/>
      <w:ind w:left="0" w:right="0" w:firstLine="0"/>
      <w:jc w:val="left"/>
    </w:pPr>
    <w:rPr>
      <w:rFonts w:asciiTheme="minorHAnsi" w:hAnsiTheme="minorHAnsi" w:cstheme="minorBidi"/>
      <w:color w:val="auto"/>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1">
    <w:name w:val="Heading 1 Char1"/>
    <w:aliases w:val="Heading 11 Char1,Heading 1 Char Char Char Char Char Char Char Char1,Heading 1 Char Char Char Char Char Char Char2"/>
    <w:basedOn w:val="DefaultParagraphFont"/>
    <w:uiPriority w:val="9"/>
    <w:rsid w:val="008B303E"/>
    <w:rPr>
      <w:rFonts w:asciiTheme="majorHAnsi" w:eastAsiaTheme="majorEastAsia" w:hAnsiTheme="majorHAnsi" w:cstheme="majorBidi"/>
      <w:b/>
      <w:bCs/>
      <w:color w:val="2E74B5" w:themeColor="accent1" w:themeShade="BF"/>
      <w:sz w:val="28"/>
      <w:szCs w:val="28"/>
      <w:lang w:bidi="en-US"/>
    </w:rPr>
  </w:style>
  <w:style w:type="character" w:customStyle="1" w:styleId="FootnoteTextChar1">
    <w:name w:val="Footnote Text Char1"/>
    <w:aliases w:val="Char Char Char Char1"/>
    <w:basedOn w:val="DefaultParagraphFont"/>
    <w:uiPriority w:val="99"/>
    <w:semiHidden/>
    <w:rsid w:val="008B303E"/>
    <w:rPr>
      <w:sz w:val="20"/>
      <w:szCs w:val="20"/>
    </w:rPr>
  </w:style>
  <w:style w:type="paragraph" w:customStyle="1" w:styleId="aff6">
    <w:name w:val="فهرست نمودارها"/>
    <w:basedOn w:val="Normal"/>
    <w:rsid w:val="008B303E"/>
    <w:pPr>
      <w:spacing w:before="0" w:beforeAutospacing="0" w:after="200" w:afterAutospacing="0"/>
      <w:ind w:left="0" w:right="0"/>
      <w:jc w:val="center"/>
    </w:pPr>
    <w:rPr>
      <w:rFonts w:eastAsia="Times New Roman" w:cs="B Mitra"/>
      <w:b/>
      <w:bCs/>
      <w:color w:val="auto"/>
      <w:szCs w:val="20"/>
    </w:rPr>
  </w:style>
  <w:style w:type="paragraph" w:customStyle="1" w:styleId="aff7">
    <w:name w:val="فهرست جداول"/>
    <w:basedOn w:val="aff6"/>
    <w:rsid w:val="008B303E"/>
  </w:style>
  <w:style w:type="table" w:customStyle="1" w:styleId="MediumGrid31">
    <w:name w:val="Medium Grid 31"/>
    <w:basedOn w:val="TableNormal"/>
    <w:uiPriority w:val="60"/>
    <w:rsid w:val="008B303E"/>
    <w:pPr>
      <w:bidi w:val="0"/>
      <w:spacing w:before="0" w:after="0" w:afterAutospacing="0"/>
      <w:ind w:left="0" w:right="0" w:firstLine="0"/>
      <w:jc w:val="left"/>
    </w:pPr>
    <w:rPr>
      <w:rFonts w:ascii="Calibri" w:eastAsia="Calibri" w:hAnsi="Calibri" w:cs="Arial"/>
      <w:sz w:val="20"/>
      <w:szCs w:val="20"/>
      <w:lang w:bidi="fa-I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311">
    <w:name w:val="Medium Grid 311"/>
    <w:basedOn w:val="TableNormal"/>
    <w:uiPriority w:val="60"/>
    <w:rsid w:val="008B303E"/>
    <w:pPr>
      <w:bidi w:val="0"/>
      <w:spacing w:before="0" w:after="0" w:afterAutospacing="0"/>
      <w:ind w:left="0" w:right="0" w:firstLine="0"/>
      <w:jc w:val="left"/>
    </w:pPr>
    <w:rPr>
      <w:rFonts w:ascii="Calibri" w:eastAsia="Calibri" w:hAnsi="Calibri" w:cs="Arial"/>
      <w:sz w:val="20"/>
      <w:szCs w:val="2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unhideWhenUsed/>
    <w:rsid w:val="008B303E"/>
  </w:style>
  <w:style w:type="numbering" w:customStyle="1" w:styleId="NoList21">
    <w:name w:val="No List21"/>
    <w:next w:val="NoList"/>
    <w:uiPriority w:val="99"/>
    <w:semiHidden/>
    <w:unhideWhenUsed/>
    <w:rsid w:val="008B303E"/>
  </w:style>
  <w:style w:type="numbering" w:customStyle="1" w:styleId="NoList1111">
    <w:name w:val="No List1111"/>
    <w:next w:val="NoList"/>
    <w:uiPriority w:val="99"/>
    <w:semiHidden/>
    <w:unhideWhenUsed/>
    <w:rsid w:val="008B303E"/>
  </w:style>
  <w:style w:type="table" w:customStyle="1" w:styleId="TableGrid111">
    <w:name w:val="Table Grid111"/>
    <w:basedOn w:val="TableNormal"/>
    <w:next w:val="TableGrid"/>
    <w:rsid w:val="008B303E"/>
    <w:pPr>
      <w:spacing w:before="0" w:after="0" w:afterAutospacing="0" w:line="360" w:lineRule="auto"/>
      <w:ind w:left="0" w:right="0" w:firstLine="0"/>
      <w:jc w:val="lowKashida"/>
    </w:pPr>
    <w:rPr>
      <w:rFonts w:eastAsia="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uiPriority w:val="60"/>
    <w:rsid w:val="008B303E"/>
    <w:pPr>
      <w:bidi w:val="0"/>
      <w:spacing w:before="0" w:after="0" w:afterAutospacing="0"/>
      <w:ind w:left="0" w:right="0" w:firstLine="0"/>
      <w:jc w:val="left"/>
    </w:pPr>
    <w:rPr>
      <w:rFonts w:ascii="Calibri" w:eastAsia="Calibri" w:hAnsi="Calibri" w:cs="Arial"/>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1">
    <w:name w:val="Table Grid31"/>
    <w:basedOn w:val="TableNormal"/>
    <w:next w:val="TableGrid"/>
    <w:uiPriority w:val="59"/>
    <w:rsid w:val="008B303E"/>
    <w:pPr>
      <w:bidi w:val="0"/>
      <w:spacing w:before="0" w:after="0" w:afterAutospacing="0"/>
      <w:ind w:left="0" w:right="0" w:firstLine="0"/>
      <w:jc w:val="left"/>
    </w:pPr>
    <w:rPr>
      <w:rFonts w:ascii="Calibri" w:eastAsia="Calibri" w:hAnsi="Calibri" w:cs="Arial"/>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
    <w:name w:val="Light Shading21"/>
    <w:basedOn w:val="TableNormal"/>
    <w:uiPriority w:val="60"/>
    <w:rsid w:val="008B303E"/>
    <w:pPr>
      <w:bidi w:val="0"/>
      <w:spacing w:before="0" w:after="0" w:afterAutospacing="0"/>
      <w:ind w:left="0" w:right="0" w:firstLine="0"/>
      <w:jc w:val="left"/>
    </w:pPr>
    <w:rPr>
      <w:rFonts w:ascii="Calibri" w:eastAsia="Calibri" w:hAnsi="Calibri" w:cs="Arial"/>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
    <w:name w:val="No List31"/>
    <w:next w:val="NoList"/>
    <w:uiPriority w:val="99"/>
    <w:semiHidden/>
    <w:unhideWhenUsed/>
    <w:rsid w:val="008B303E"/>
  </w:style>
  <w:style w:type="table" w:customStyle="1" w:styleId="TableGrid41">
    <w:name w:val="Table Grid41"/>
    <w:basedOn w:val="TableNormal"/>
    <w:next w:val="TableGrid"/>
    <w:uiPriority w:val="59"/>
    <w:rsid w:val="008B303E"/>
    <w:pPr>
      <w:bidi w:val="0"/>
      <w:spacing w:before="0" w:after="0" w:afterAutospacing="0"/>
      <w:ind w:left="0" w:right="0" w:firstLine="0"/>
      <w:jc w:val="left"/>
    </w:pPr>
    <w:rPr>
      <w:rFonts w:asciiTheme="minorHAnsi" w:hAnsiTheme="minorHAnsi" w:cstheme="minorBidi"/>
      <w:color w:val="auto"/>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4">
    <w:name w:val="No List4"/>
    <w:next w:val="NoList"/>
    <w:uiPriority w:val="99"/>
    <w:semiHidden/>
    <w:unhideWhenUsed/>
    <w:rsid w:val="008B303E"/>
  </w:style>
  <w:style w:type="table" w:customStyle="1" w:styleId="10">
    <w:name w:val="جدول خاكستري1"/>
    <w:basedOn w:val="TableNormal"/>
    <w:rsid w:val="008B303E"/>
    <w:pPr>
      <w:bidi w:val="0"/>
      <w:spacing w:before="0" w:after="200" w:afterAutospacing="0" w:line="276" w:lineRule="auto"/>
      <w:ind w:left="0" w:right="0" w:firstLine="0"/>
      <w:jc w:val="center"/>
    </w:pPr>
    <w:rPr>
      <w:rFonts w:eastAsiaTheme="minorEastAsia" w:cs="Times New Roman"/>
      <w:color w:val="auto"/>
      <w:szCs w:val="22"/>
      <w:lang w:bidi="en-US"/>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3F3F3"/>
      <w:vAlign w:val="center"/>
    </w:tcPr>
    <w:tblStylePr w:type="firstRow">
      <w:tblPr/>
      <w:tcPr>
        <w:shd w:val="clear" w:color="auto" w:fill="D9D9D9"/>
      </w:tcPr>
    </w:tblStylePr>
  </w:style>
  <w:style w:type="table" w:customStyle="1" w:styleId="LightGrid-Accent111">
    <w:name w:val="Light Grid - Accent 111"/>
    <w:basedOn w:val="TableNormal"/>
    <w:uiPriority w:val="62"/>
    <w:rsid w:val="008B303E"/>
    <w:pPr>
      <w:bidi w:val="0"/>
      <w:spacing w:before="0" w:after="200" w:afterAutospacing="0" w:line="276" w:lineRule="auto"/>
      <w:ind w:left="0" w:right="0" w:firstLine="0"/>
      <w:jc w:val="left"/>
    </w:pPr>
    <w:rPr>
      <w:rFonts w:asciiTheme="minorHAnsi" w:eastAsiaTheme="minorEastAsia" w:hAnsiTheme="minorHAnsi" w:cs="Times New Roman"/>
      <w:color w:val="auto"/>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urlak" w:eastAsia="Times New Roman" w:hAnsi="Burla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urlak" w:eastAsia="Times New Roman" w:hAnsi="Burla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urlak" w:eastAsia="Times New Roman" w:hAnsi="Burlak" w:cs="Times New Roman"/>
        <w:b/>
        <w:bCs/>
      </w:rPr>
    </w:tblStylePr>
    <w:tblStylePr w:type="lastCol">
      <w:rPr>
        <w:rFonts w:ascii="Burlak" w:eastAsia="Times New Roman" w:hAnsi="Burla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1">
    <w:name w:val="Medium Shading 2 - Accent 51"/>
    <w:basedOn w:val="TableNormal"/>
    <w:next w:val="MediumShading2-Accent5"/>
    <w:uiPriority w:val="64"/>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1">
    <w:name w:val="Medium List 211"/>
    <w:basedOn w:val="TableNormal"/>
    <w:uiPriority w:val="66"/>
    <w:rsid w:val="008B303E"/>
    <w:pPr>
      <w:bidi w:val="0"/>
      <w:spacing w:before="0" w:after="0" w:afterAutospacing="0"/>
      <w:ind w:left="0" w:right="0" w:firstLine="0"/>
      <w:jc w:val="right"/>
    </w:pPr>
    <w:rPr>
      <w:rFonts w:asciiTheme="majorHAnsi" w:eastAsiaTheme="majorEastAsia" w:hAnsiTheme="majorHAnsi" w:cstheme="majorBidi"/>
      <w:color w:val="000000" w:themeColor="text1"/>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1">
    <w:name w:val="Medium List 1 - Accent 61"/>
    <w:basedOn w:val="TableNormal"/>
    <w:next w:val="MediumList1-Accent6"/>
    <w:uiPriority w:val="65"/>
    <w:rsid w:val="008B303E"/>
    <w:pPr>
      <w:bidi w:val="0"/>
      <w:spacing w:before="0" w:after="0" w:afterAutospacing="0"/>
      <w:ind w:left="0" w:right="0" w:firstLine="0"/>
      <w:jc w:val="lowKashida"/>
    </w:pPr>
    <w:rPr>
      <w:rFonts w:asciiTheme="minorHAnsi" w:hAnsiTheme="minorHAnsi" w:cstheme="minorBidi"/>
      <w:color w:val="000000" w:themeColor="text1"/>
      <w:szCs w:val="22"/>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211">
    <w:name w:val="Medium Shading 211"/>
    <w:basedOn w:val="TableNormal"/>
    <w:uiPriority w:val="64"/>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12">
    <w:name w:val="Light Shading12"/>
    <w:basedOn w:val="TableNormal"/>
    <w:uiPriority w:val="60"/>
    <w:rsid w:val="008B303E"/>
    <w:pPr>
      <w:bidi w:val="0"/>
      <w:spacing w:before="0" w:after="0" w:afterAutospacing="0"/>
      <w:ind w:left="0" w:right="0" w:firstLine="0"/>
      <w:jc w:val="lowKashida"/>
    </w:pPr>
    <w:rPr>
      <w:rFonts w:asciiTheme="minorHAnsi" w:hAnsiTheme="minorHAnsi" w:cstheme="minorBidi"/>
      <w:color w:val="000000" w:themeColor="text1" w:themeShade="BF"/>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1">
    <w:name w:val="Light Grid11"/>
    <w:basedOn w:val="TableNormal"/>
    <w:uiPriority w:val="62"/>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olorfulGrid11">
    <w:name w:val="Colorful Grid11"/>
    <w:basedOn w:val="TableNormal"/>
    <w:uiPriority w:val="73"/>
    <w:rsid w:val="008B303E"/>
    <w:pPr>
      <w:bidi w:val="0"/>
      <w:spacing w:before="0" w:after="0" w:afterAutospacing="0"/>
      <w:ind w:left="0" w:right="0" w:firstLine="0"/>
      <w:jc w:val="lowKashida"/>
    </w:pPr>
    <w:rPr>
      <w:rFonts w:asciiTheme="minorHAnsi" w:hAnsiTheme="minorHAnsi" w:cstheme="minorBidi"/>
      <w:color w:val="000000" w:themeColor="text1"/>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List111">
    <w:name w:val="Medium List 111"/>
    <w:basedOn w:val="TableNormal"/>
    <w:uiPriority w:val="65"/>
    <w:rsid w:val="008B303E"/>
    <w:pPr>
      <w:bidi w:val="0"/>
      <w:spacing w:before="0" w:after="0" w:afterAutospacing="0"/>
      <w:ind w:left="0" w:right="0" w:firstLine="0"/>
      <w:jc w:val="lowKashida"/>
    </w:pPr>
    <w:rPr>
      <w:rFonts w:asciiTheme="minorHAnsi" w:hAnsiTheme="minorHAnsi" w:cstheme="minorBidi"/>
      <w:color w:val="000000" w:themeColor="text1"/>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Grid21">
    <w:name w:val="Light Grid21"/>
    <w:basedOn w:val="TableNormal"/>
    <w:uiPriority w:val="62"/>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221">
    <w:name w:val="Medium Shading 221"/>
    <w:basedOn w:val="TableNormal"/>
    <w:uiPriority w:val="64"/>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1">
    <w:name w:val="Light List11"/>
    <w:basedOn w:val="TableNormal"/>
    <w:uiPriority w:val="61"/>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tyle21">
    <w:name w:val="Style21"/>
    <w:uiPriority w:val="99"/>
    <w:rsid w:val="008B303E"/>
  </w:style>
  <w:style w:type="table" w:customStyle="1" w:styleId="MediumList221">
    <w:name w:val="Medium List 221"/>
    <w:basedOn w:val="TableNormal"/>
    <w:uiPriority w:val="66"/>
    <w:rsid w:val="008B303E"/>
    <w:pPr>
      <w:bidi w:val="0"/>
      <w:spacing w:before="0" w:after="0" w:afterAutospacing="0"/>
      <w:ind w:left="0" w:right="0" w:firstLine="0"/>
      <w:jc w:val="lowKashida"/>
    </w:pPr>
    <w:rPr>
      <w:rFonts w:asciiTheme="majorHAnsi" w:eastAsiaTheme="majorEastAsia" w:hAnsiTheme="majorHAnsi" w:cstheme="majorBidi"/>
      <w:color w:val="000000" w:themeColor="text1"/>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21">
    <w:name w:val="Light Shading - Accent 21"/>
    <w:basedOn w:val="TableNormal"/>
    <w:next w:val="LightShading-Accent2"/>
    <w:uiPriority w:val="60"/>
    <w:rsid w:val="008B303E"/>
    <w:pPr>
      <w:bidi w:val="0"/>
      <w:spacing w:before="0" w:after="0" w:afterAutospacing="0"/>
      <w:ind w:left="0" w:right="0" w:firstLine="0"/>
      <w:jc w:val="left"/>
    </w:pPr>
    <w:rPr>
      <w:rFonts w:asciiTheme="minorHAnsi" w:eastAsiaTheme="minorEastAsia" w:hAnsiTheme="minorHAnsi" w:cstheme="minorBidi"/>
      <w:color w:val="C45911" w:themeColor="accent2" w:themeShade="BF"/>
      <w:szCs w:val="22"/>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numbering" w:customStyle="1" w:styleId="NoList13">
    <w:name w:val="No List13"/>
    <w:next w:val="NoList"/>
    <w:uiPriority w:val="99"/>
    <w:semiHidden/>
    <w:unhideWhenUsed/>
    <w:rsid w:val="008B303E"/>
  </w:style>
  <w:style w:type="numbering" w:customStyle="1" w:styleId="NoList112">
    <w:name w:val="No List112"/>
    <w:next w:val="NoList"/>
    <w:uiPriority w:val="99"/>
    <w:semiHidden/>
    <w:unhideWhenUsed/>
    <w:rsid w:val="008B303E"/>
  </w:style>
  <w:style w:type="numbering" w:customStyle="1" w:styleId="NoList22">
    <w:name w:val="No List22"/>
    <w:next w:val="NoList"/>
    <w:uiPriority w:val="99"/>
    <w:semiHidden/>
    <w:unhideWhenUsed/>
    <w:rsid w:val="008B303E"/>
  </w:style>
  <w:style w:type="numbering" w:customStyle="1" w:styleId="NoList1112">
    <w:name w:val="No List1112"/>
    <w:next w:val="NoList"/>
    <w:uiPriority w:val="99"/>
    <w:semiHidden/>
    <w:unhideWhenUsed/>
    <w:rsid w:val="008B303E"/>
  </w:style>
  <w:style w:type="table" w:customStyle="1" w:styleId="TableGrid112">
    <w:name w:val="Table Grid112"/>
    <w:basedOn w:val="TableNormal"/>
    <w:next w:val="TableGrid"/>
    <w:rsid w:val="008B303E"/>
    <w:pPr>
      <w:spacing w:before="0" w:after="0" w:afterAutospacing="0" w:line="360" w:lineRule="auto"/>
      <w:ind w:left="0" w:right="0" w:firstLine="0"/>
      <w:jc w:val="lowKashida"/>
    </w:pPr>
    <w:rPr>
      <w:rFonts w:eastAsia="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B303E"/>
    <w:pPr>
      <w:bidi w:val="0"/>
      <w:spacing w:before="0" w:after="0" w:afterAutospacing="0"/>
      <w:ind w:right="0" w:firstLine="0"/>
    </w:pPr>
    <w:rPr>
      <w:rFonts w:ascii="Calibri" w:eastAsia="Calibri" w:hAnsi="Calibri" w:cs="Arial"/>
      <w:color w:val="auto"/>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2">
    <w:name w:val="Light Shading112"/>
    <w:basedOn w:val="TableNormal"/>
    <w:uiPriority w:val="60"/>
    <w:rsid w:val="008B303E"/>
    <w:pPr>
      <w:bidi w:val="0"/>
      <w:spacing w:before="0" w:after="0" w:afterAutospacing="0"/>
      <w:ind w:left="0" w:right="0" w:firstLine="0"/>
      <w:jc w:val="left"/>
    </w:pPr>
    <w:rPr>
      <w:rFonts w:ascii="Calibri" w:eastAsia="Calibri" w:hAnsi="Calibri" w:cs="Arial"/>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2">
    <w:name w:val="Table Grid32"/>
    <w:basedOn w:val="TableNormal"/>
    <w:next w:val="TableGrid"/>
    <w:uiPriority w:val="59"/>
    <w:rsid w:val="008B303E"/>
    <w:pPr>
      <w:bidi w:val="0"/>
      <w:spacing w:before="0" w:after="0" w:afterAutospacing="0"/>
      <w:ind w:left="0" w:right="0" w:firstLine="0"/>
      <w:jc w:val="left"/>
    </w:pPr>
    <w:rPr>
      <w:rFonts w:ascii="Calibri" w:eastAsia="Calibri" w:hAnsi="Calibri" w:cs="Arial"/>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
    <w:name w:val="Light Shading22"/>
    <w:basedOn w:val="TableNormal"/>
    <w:uiPriority w:val="60"/>
    <w:rsid w:val="008B303E"/>
    <w:pPr>
      <w:bidi w:val="0"/>
      <w:spacing w:before="0" w:after="0" w:afterAutospacing="0"/>
      <w:ind w:left="0" w:right="0" w:firstLine="0"/>
      <w:jc w:val="left"/>
    </w:pPr>
    <w:rPr>
      <w:rFonts w:ascii="Calibri" w:eastAsia="Calibri" w:hAnsi="Calibri" w:cs="Arial"/>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2">
    <w:name w:val="No List32"/>
    <w:next w:val="NoList"/>
    <w:uiPriority w:val="99"/>
    <w:semiHidden/>
    <w:unhideWhenUsed/>
    <w:rsid w:val="008B303E"/>
  </w:style>
  <w:style w:type="table" w:customStyle="1" w:styleId="TableGrid42">
    <w:name w:val="Table Grid42"/>
    <w:basedOn w:val="TableNormal"/>
    <w:next w:val="TableGrid"/>
    <w:uiPriority w:val="59"/>
    <w:rsid w:val="008B303E"/>
    <w:pPr>
      <w:bidi w:val="0"/>
      <w:spacing w:before="0" w:after="0" w:afterAutospacing="0"/>
      <w:ind w:left="0" w:right="0" w:firstLine="0"/>
      <w:jc w:val="left"/>
    </w:pPr>
    <w:rPr>
      <w:rFonts w:asciiTheme="minorHAnsi" w:hAnsiTheme="minorHAnsi" w:cstheme="minorBidi"/>
      <w:color w:val="auto"/>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1">
    <w:name w:val="Table Grid51"/>
    <w:basedOn w:val="TableNormal"/>
    <w:next w:val="TableGrid"/>
    <w:uiPriority w:val="59"/>
    <w:rsid w:val="008B303E"/>
    <w:pPr>
      <w:bidi w:val="0"/>
      <w:spacing w:before="0" w:after="0" w:afterAutospacing="0"/>
      <w:ind w:left="0" w:right="0" w:firstLine="0"/>
      <w:jc w:val="left"/>
    </w:pPr>
    <w:rPr>
      <w:rFonts w:asciiTheme="minorHAnsi" w:hAnsiTheme="minorHAnsi" w:cstheme="minorBidi"/>
      <w:color w:val="auto"/>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List-Accent2">
    <w:name w:val="Light List Accent 2"/>
    <w:basedOn w:val="TableNormal"/>
    <w:uiPriority w:val="61"/>
    <w:rsid w:val="008B303E"/>
    <w:pPr>
      <w:bidi w:val="0"/>
      <w:spacing w:before="0" w:after="0" w:afterAutospacing="0"/>
      <w:ind w:left="0" w:right="0" w:firstLine="0"/>
      <w:jc w:val="left"/>
    </w:pPr>
    <w:rPr>
      <w:rFonts w:eastAsia="Times New Roman" w:cs="Times New Roman"/>
      <w:color w:val="auto"/>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TableColumns1">
    <w:name w:val="Table Columns 1"/>
    <w:basedOn w:val="TableNormal"/>
    <w:rsid w:val="008B303E"/>
    <w:pPr>
      <w:spacing w:before="0" w:after="0" w:afterAutospacing="0"/>
      <w:ind w:left="0" w:right="0" w:firstLine="0"/>
      <w:jc w:val="left"/>
    </w:pPr>
    <w:rPr>
      <w:rFonts w:eastAsia="Times New Roman" w:cs="Times New Roman"/>
      <w:b/>
      <w:bCs/>
      <w:color w:val="auto"/>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Cite">
    <w:name w:val="HTML Cite"/>
    <w:basedOn w:val="DefaultParagraphFont"/>
    <w:uiPriority w:val="99"/>
    <w:unhideWhenUsed/>
    <w:rsid w:val="008B303E"/>
    <w:rPr>
      <w:rFonts w:cs="Times New Roman"/>
      <w:i/>
      <w:iCs/>
    </w:rPr>
  </w:style>
  <w:style w:type="character" w:customStyle="1" w:styleId="abstract0">
    <w:name w:val="abstract"/>
    <w:basedOn w:val="DefaultParagraphFont"/>
    <w:rsid w:val="008B303E"/>
  </w:style>
  <w:style w:type="paragraph" w:customStyle="1" w:styleId="yazdani">
    <w:name w:val="yazdani"/>
    <w:basedOn w:val="Normal"/>
    <w:autoRedefine/>
    <w:rsid w:val="008B303E"/>
    <w:pPr>
      <w:tabs>
        <w:tab w:val="right" w:pos="-2"/>
        <w:tab w:val="left" w:pos="4298"/>
      </w:tabs>
      <w:spacing w:before="0" w:beforeAutospacing="0" w:after="0" w:afterAutospacing="0"/>
      <w:ind w:left="-2" w:right="0"/>
    </w:pPr>
    <w:rPr>
      <w:rFonts w:asciiTheme="majorBidi" w:eastAsia="Times New Roman" w:hAnsiTheme="majorBidi" w:cs="B Zar"/>
      <w:bCs/>
      <w:i/>
      <w:color w:val="auto"/>
      <w:sz w:val="26"/>
      <w:szCs w:val="26"/>
    </w:rPr>
  </w:style>
  <w:style w:type="paragraph" w:customStyle="1" w:styleId="Style5">
    <w:name w:val="Style5"/>
    <w:basedOn w:val="TOC1"/>
    <w:autoRedefine/>
    <w:rsid w:val="008B303E"/>
    <w:pPr>
      <w:tabs>
        <w:tab w:val="clear" w:pos="8303"/>
        <w:tab w:val="right" w:leader="dot" w:pos="8496"/>
      </w:tabs>
      <w:spacing w:line="360" w:lineRule="auto"/>
      <w:contextualSpacing/>
    </w:pPr>
    <w:rPr>
      <w:rFonts w:ascii="B Kamran Outline" w:hAnsi="B Kamran Outline" w:cs="B Zar"/>
      <w:bCs/>
      <w:sz w:val="32"/>
      <w:szCs w:val="36"/>
    </w:rPr>
  </w:style>
  <w:style w:type="paragraph" w:customStyle="1" w:styleId="Heading81">
    <w:name w:val="Heading 81"/>
    <w:basedOn w:val="Normal"/>
    <w:next w:val="Normal"/>
    <w:uiPriority w:val="9"/>
    <w:unhideWhenUsed/>
    <w:rsid w:val="008B303E"/>
    <w:pPr>
      <w:keepNext/>
      <w:keepLines/>
      <w:spacing w:before="40" w:beforeAutospacing="0" w:after="0" w:afterAutospacing="0" w:line="360" w:lineRule="auto"/>
      <w:ind w:left="0" w:right="0"/>
      <w:outlineLvl w:val="7"/>
    </w:pPr>
    <w:rPr>
      <w:rFonts w:ascii="Cambria" w:eastAsia="Times New Roman" w:hAnsi="Cambria" w:cs="Times New Roman"/>
      <w:color w:val="272727"/>
      <w:sz w:val="21"/>
      <w:szCs w:val="21"/>
    </w:rPr>
  </w:style>
  <w:style w:type="paragraph" w:customStyle="1" w:styleId="Heading91">
    <w:name w:val="Heading 91"/>
    <w:basedOn w:val="Normal"/>
    <w:next w:val="Normal"/>
    <w:uiPriority w:val="9"/>
    <w:unhideWhenUsed/>
    <w:rsid w:val="008B303E"/>
    <w:pPr>
      <w:keepNext/>
      <w:keepLines/>
      <w:spacing w:before="40" w:beforeAutospacing="0" w:after="0" w:afterAutospacing="0" w:line="360" w:lineRule="auto"/>
      <w:ind w:left="0" w:right="0"/>
      <w:outlineLvl w:val="8"/>
    </w:pPr>
    <w:rPr>
      <w:rFonts w:ascii="Cambria" w:eastAsia="Times New Roman" w:hAnsi="Cambria" w:cs="Times New Roman"/>
      <w:i/>
      <w:iCs/>
      <w:color w:val="272727"/>
      <w:sz w:val="21"/>
      <w:szCs w:val="21"/>
    </w:rPr>
  </w:style>
  <w:style w:type="paragraph" w:customStyle="1" w:styleId="body">
    <w:name w:val="body"/>
    <w:basedOn w:val="Normal"/>
    <w:rsid w:val="008B303E"/>
    <w:pPr>
      <w:bidi w:val="0"/>
      <w:spacing w:line="360" w:lineRule="auto"/>
      <w:ind w:left="0" w:right="0"/>
    </w:pPr>
    <w:rPr>
      <w:rFonts w:eastAsia="Times New Roman" w:cs="B Lotus"/>
      <w:color w:val="auto"/>
      <w:sz w:val="24"/>
      <w:szCs w:val="28"/>
    </w:rPr>
  </w:style>
  <w:style w:type="paragraph" w:customStyle="1" w:styleId="BalloonText1">
    <w:name w:val="Balloon Text1"/>
    <w:basedOn w:val="Normal"/>
    <w:next w:val="BalloonText"/>
    <w:uiPriority w:val="99"/>
    <w:semiHidden/>
    <w:unhideWhenUsed/>
    <w:rsid w:val="008B303E"/>
    <w:pPr>
      <w:bidi w:val="0"/>
      <w:spacing w:before="0" w:beforeAutospacing="0" w:after="0" w:afterAutospacing="0" w:line="360" w:lineRule="auto"/>
      <w:ind w:left="0" w:right="0"/>
      <w:jc w:val="right"/>
    </w:pPr>
    <w:rPr>
      <w:rFonts w:ascii="Tahoma" w:eastAsia="Calibri" w:hAnsi="Tahoma" w:cs="Tahoma"/>
      <w:color w:val="auto"/>
      <w:sz w:val="16"/>
      <w:szCs w:val="16"/>
    </w:rPr>
  </w:style>
  <w:style w:type="paragraph" w:styleId="List">
    <w:name w:val="List"/>
    <w:basedOn w:val="Normal"/>
    <w:rsid w:val="008B303E"/>
    <w:pPr>
      <w:bidi w:val="0"/>
      <w:spacing w:before="0" w:beforeAutospacing="0" w:after="0" w:afterAutospacing="0" w:line="360" w:lineRule="auto"/>
      <w:ind w:left="283" w:right="0" w:hanging="283"/>
    </w:pPr>
    <w:rPr>
      <w:rFonts w:eastAsia="Times New Roman" w:cs="B Lotus"/>
      <w:color w:val="auto"/>
      <w:sz w:val="24"/>
      <w:szCs w:val="28"/>
      <w:lang w:bidi="fa-IR"/>
    </w:rPr>
  </w:style>
  <w:style w:type="paragraph" w:styleId="BodyTextFirstIndent">
    <w:name w:val="Body Text First Indent"/>
    <w:basedOn w:val="BodyText"/>
    <w:link w:val="BodyTextFirstIndentChar"/>
    <w:rsid w:val="008B303E"/>
    <w:pPr>
      <w:bidi w:val="0"/>
      <w:spacing w:after="120" w:line="360" w:lineRule="auto"/>
      <w:ind w:firstLine="210"/>
    </w:pPr>
    <w:rPr>
      <w:rFonts w:cs="B Lotus"/>
      <w:sz w:val="24"/>
      <w:szCs w:val="28"/>
    </w:rPr>
  </w:style>
  <w:style w:type="character" w:customStyle="1" w:styleId="BodyTextFirstIndentChar">
    <w:name w:val="Body Text First Indent Char"/>
    <w:basedOn w:val="BodyTextChar"/>
    <w:link w:val="BodyTextFirstIndent"/>
    <w:rsid w:val="008B303E"/>
    <w:rPr>
      <w:rFonts w:eastAsia="Times New Roman" w:cs="B Lotus"/>
      <w:color w:val="auto"/>
      <w:sz w:val="24"/>
      <w:szCs w:val="28"/>
      <w:lang w:bidi="fa-IR"/>
    </w:rPr>
  </w:style>
  <w:style w:type="paragraph" w:styleId="BodyTextFirstIndent2">
    <w:name w:val="Body Text First Indent 2"/>
    <w:basedOn w:val="BodyTextIndent"/>
    <w:link w:val="BodyTextFirstIndent2Char"/>
    <w:rsid w:val="008B303E"/>
    <w:pPr>
      <w:bidi w:val="0"/>
      <w:spacing w:after="120"/>
      <w:ind w:left="283" w:firstLine="210"/>
      <w:jc w:val="both"/>
    </w:pPr>
    <w:rPr>
      <w:rFonts w:eastAsia="Times New Roman" w:cs="B Lotus"/>
      <w:sz w:val="24"/>
      <w:lang w:bidi="fa-IR"/>
    </w:rPr>
  </w:style>
  <w:style w:type="character" w:customStyle="1" w:styleId="BodyTextFirstIndent2Char">
    <w:name w:val="Body Text First Indent 2 Char"/>
    <w:basedOn w:val="BodyTextIndentChar1"/>
    <w:link w:val="BodyTextFirstIndent2"/>
    <w:rsid w:val="008B303E"/>
    <w:rPr>
      <w:rFonts w:eastAsia="Times New Roman" w:cs="B Lotus"/>
      <w:sz w:val="24"/>
      <w:szCs w:val="28"/>
      <w:lang w:bidi="fa-IR"/>
    </w:rPr>
  </w:style>
  <w:style w:type="character" w:styleId="LineNumber">
    <w:name w:val="line number"/>
    <w:basedOn w:val="DefaultParagraphFont"/>
    <w:rsid w:val="008B303E"/>
  </w:style>
  <w:style w:type="character" w:customStyle="1" w:styleId="FollowedHyperlink1">
    <w:name w:val="FollowedHyperlink1"/>
    <w:basedOn w:val="DefaultParagraphFont"/>
    <w:uiPriority w:val="99"/>
    <w:semiHidden/>
    <w:unhideWhenUsed/>
    <w:rsid w:val="008B303E"/>
    <w:rPr>
      <w:color w:val="800080"/>
      <w:u w:val="single"/>
    </w:rPr>
  </w:style>
  <w:style w:type="paragraph" w:customStyle="1" w:styleId="20">
    <w:name w:val="2"/>
    <w:basedOn w:val="Normal"/>
    <w:rsid w:val="008B303E"/>
    <w:pPr>
      <w:spacing w:before="0" w:beforeAutospacing="0" w:after="200" w:afterAutospacing="0" w:line="360" w:lineRule="auto"/>
      <w:ind w:left="51" w:right="0" w:hanging="2"/>
    </w:pPr>
    <w:rPr>
      <w:rFonts w:eastAsia="Calibri" w:cs="B Zar"/>
      <w:color w:val="auto"/>
      <w:sz w:val="24"/>
      <w:szCs w:val="32"/>
    </w:rPr>
  </w:style>
  <w:style w:type="paragraph" w:customStyle="1" w:styleId="jadval">
    <w:name w:val="jadval"/>
    <w:basedOn w:val="Normal"/>
    <w:rsid w:val="008B303E"/>
    <w:pPr>
      <w:autoSpaceDE w:val="0"/>
      <w:autoSpaceDN w:val="0"/>
      <w:adjustRightInd w:val="0"/>
      <w:spacing w:before="240" w:beforeAutospacing="0" w:after="0" w:afterAutospacing="0" w:line="360" w:lineRule="auto"/>
      <w:ind w:left="51" w:right="0" w:firstLine="680"/>
      <w:jc w:val="center"/>
    </w:pPr>
    <w:rPr>
      <w:rFonts w:ascii="TT6F0Ao00" w:eastAsia="Times New Roman" w:hAnsi="TT6F0Ao00" w:cs="B Zar"/>
      <w:color w:val="auto"/>
      <w:sz w:val="28"/>
      <w:szCs w:val="28"/>
      <w:lang w:bidi="fa-IR"/>
    </w:rPr>
  </w:style>
  <w:style w:type="numbering" w:customStyle="1" w:styleId="ListNumber1">
    <w:name w:val="List Number1"/>
    <w:basedOn w:val="NoList"/>
    <w:uiPriority w:val="99"/>
    <w:rsid w:val="008B303E"/>
    <w:pPr>
      <w:numPr>
        <w:numId w:val="15"/>
      </w:numPr>
    </w:pPr>
  </w:style>
  <w:style w:type="character" w:customStyle="1" w:styleId="CaptionChar">
    <w:name w:val="Caption Char"/>
    <w:basedOn w:val="DefaultParagraphFont"/>
    <w:link w:val="Caption"/>
    <w:uiPriority w:val="35"/>
    <w:rsid w:val="008B303E"/>
    <w:rPr>
      <w:rFonts w:cs="IRLotus"/>
      <w:b/>
      <w:bCs/>
      <w:color w:val="5B9BD5" w:themeColor="accent1"/>
      <w:sz w:val="18"/>
      <w:szCs w:val="18"/>
    </w:rPr>
  </w:style>
  <w:style w:type="table" w:styleId="TableElegant">
    <w:name w:val="Table Elegant"/>
    <w:basedOn w:val="TableNormal"/>
    <w:rsid w:val="008B303E"/>
    <w:pPr>
      <w:spacing w:before="0" w:after="0" w:afterAutospacing="0"/>
      <w:ind w:left="0" w:right="0" w:firstLine="0"/>
      <w:jc w:val="left"/>
    </w:pPr>
    <w:rPr>
      <w:rFonts w:eastAsia="Times New Roman" w:cs="Times New Roman"/>
      <w:color w:val="auto"/>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horttext">
    <w:name w:val="short_text"/>
    <w:rsid w:val="008B303E"/>
  </w:style>
  <w:style w:type="paragraph" w:customStyle="1" w:styleId="a1">
    <w:name w:val="اعداد"/>
    <w:basedOn w:val="ListParagraph"/>
    <w:rsid w:val="008B303E"/>
    <w:pPr>
      <w:widowControl w:val="0"/>
      <w:numPr>
        <w:numId w:val="16"/>
      </w:numPr>
      <w:spacing w:before="0" w:beforeAutospacing="0" w:after="0" w:afterAutospacing="0" w:line="360" w:lineRule="auto"/>
      <w:ind w:right="0"/>
      <w:contextualSpacing w:val="0"/>
      <w:jc w:val="mediumKashida"/>
    </w:pPr>
    <w:rPr>
      <w:rFonts w:eastAsia="Calibri" w:cs="B Lotus"/>
      <w:color w:val="auto"/>
      <w:sz w:val="24"/>
      <w:szCs w:val="28"/>
      <w:lang w:bidi="fa-IR"/>
    </w:rPr>
  </w:style>
  <w:style w:type="paragraph" w:customStyle="1" w:styleId="96">
    <w:name w:val="96    پاورقي"/>
    <w:basedOn w:val="FootnoteText"/>
    <w:rsid w:val="008B303E"/>
    <w:pPr>
      <w:bidi w:val="0"/>
      <w:spacing w:beforeAutospacing="0" w:afterAutospacing="0"/>
      <w:ind w:left="0" w:right="0"/>
    </w:pPr>
    <w:rPr>
      <w:rFonts w:eastAsia="Times New Roman" w:cs="B Nazanin"/>
      <w:noProof/>
      <w:color w:val="auto"/>
      <w:sz w:val="18"/>
    </w:rPr>
  </w:style>
  <w:style w:type="paragraph" w:customStyle="1" w:styleId="hhhhh">
    <w:name w:val="hhhhh"/>
    <w:basedOn w:val="Normal"/>
    <w:rsid w:val="008B303E"/>
    <w:pPr>
      <w:spacing w:before="0" w:beforeAutospacing="0" w:after="0" w:afterAutospacing="0"/>
      <w:ind w:left="0" w:right="0"/>
    </w:pPr>
    <w:rPr>
      <w:rFonts w:eastAsia="Times New Roman" w:cs="B Zar"/>
      <w:color w:val="auto"/>
      <w:sz w:val="24"/>
      <w:szCs w:val="28"/>
    </w:rPr>
  </w:style>
  <w:style w:type="paragraph" w:customStyle="1" w:styleId="ddddddd">
    <w:name w:val="ddddddd"/>
    <w:basedOn w:val="Normal"/>
    <w:rsid w:val="008B303E"/>
    <w:pPr>
      <w:spacing w:before="0" w:beforeAutospacing="0" w:after="0" w:afterAutospacing="0"/>
      <w:ind w:left="0" w:right="0"/>
    </w:pPr>
    <w:rPr>
      <w:rFonts w:eastAsia="Times New Roman" w:cs="B Zar"/>
      <w:bCs/>
      <w:color w:val="auto"/>
      <w:sz w:val="24"/>
      <w:szCs w:val="28"/>
    </w:rPr>
  </w:style>
  <w:style w:type="paragraph" w:customStyle="1" w:styleId="sssssss">
    <w:name w:val="sssssss"/>
    <w:basedOn w:val="Normal"/>
    <w:rsid w:val="008B303E"/>
    <w:pPr>
      <w:tabs>
        <w:tab w:val="left" w:pos="-188"/>
      </w:tabs>
      <w:spacing w:before="0" w:beforeAutospacing="0" w:after="0" w:afterAutospacing="0"/>
      <w:ind w:left="0" w:right="0"/>
      <w:jc w:val="center"/>
    </w:pPr>
    <w:rPr>
      <w:rFonts w:eastAsia="Times New Roman" w:cs="B Zar"/>
      <w:b/>
      <w:bCs/>
      <w:color w:val="auto"/>
      <w:sz w:val="28"/>
      <w:szCs w:val="28"/>
      <w:lang w:bidi="fa-IR"/>
    </w:rPr>
  </w:style>
  <w:style w:type="numbering" w:customStyle="1" w:styleId="ListNumber11">
    <w:name w:val="List Number11"/>
    <w:basedOn w:val="NoList"/>
    <w:uiPriority w:val="99"/>
    <w:rsid w:val="008B303E"/>
    <w:pPr>
      <w:numPr>
        <w:numId w:val="17"/>
      </w:numPr>
    </w:pPr>
  </w:style>
  <w:style w:type="table" w:customStyle="1" w:styleId="MediumShading2-Accent31">
    <w:name w:val="Medium Shading 2 - Accent 31"/>
    <w:basedOn w:val="TableNormal"/>
    <w:next w:val="MediumShading2-Accent3"/>
    <w:uiPriority w:val="64"/>
    <w:rsid w:val="008B303E"/>
    <w:pPr>
      <w:bidi w:val="0"/>
      <w:spacing w:before="0" w:after="0" w:afterAutospacing="0"/>
      <w:ind w:left="0" w:right="0" w:firstLine="0"/>
      <w:jc w:val="left"/>
    </w:pPr>
    <w:rPr>
      <w:rFonts w:ascii="Calibri" w:eastAsia="Calibri" w:hAnsi="Calibri" w:cs="Arial"/>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reza1">
    <w:name w:val="reza1"/>
    <w:basedOn w:val="TOC1"/>
    <w:rsid w:val="008B303E"/>
    <w:pPr>
      <w:tabs>
        <w:tab w:val="clear" w:pos="8303"/>
        <w:tab w:val="right" w:leader="dot" w:pos="8496"/>
      </w:tabs>
      <w:spacing w:line="360" w:lineRule="auto"/>
      <w:contextualSpacing/>
    </w:pPr>
    <w:rPr>
      <w:rFonts w:ascii="B Zar" w:hAnsi="B Zar" w:cs="B Zar"/>
      <w:b/>
      <w:bCs/>
      <w:noProof/>
      <w:sz w:val="28"/>
      <w:lang w:bidi="fa-IR"/>
    </w:rPr>
  </w:style>
  <w:style w:type="paragraph" w:customStyle="1" w:styleId="reza96">
    <w:name w:val="reza96"/>
    <w:basedOn w:val="Normal"/>
    <w:rsid w:val="008B303E"/>
    <w:pPr>
      <w:bidi w:val="0"/>
      <w:spacing w:before="0" w:beforeAutospacing="0" w:after="200" w:afterAutospacing="0"/>
      <w:ind w:left="0" w:right="0"/>
      <w:jc w:val="right"/>
    </w:pPr>
    <w:rPr>
      <w:rFonts w:ascii="B Zar" w:eastAsia="Times New Roman" w:hAnsi="B Zar" w:cs="B Lotus"/>
      <w:b/>
      <w:color w:val="auto"/>
      <w:sz w:val="28"/>
      <w:szCs w:val="28"/>
    </w:rPr>
  </w:style>
  <w:style w:type="paragraph" w:customStyle="1" w:styleId="reza966">
    <w:name w:val="reza966"/>
    <w:basedOn w:val="ddddddd"/>
    <w:rsid w:val="008B303E"/>
    <w:pPr>
      <w:jc w:val="center"/>
    </w:pPr>
    <w:rPr>
      <w:rFonts w:ascii="B Zar" w:hAnsi="B Zar"/>
    </w:rPr>
  </w:style>
  <w:style w:type="character" w:customStyle="1" w:styleId="Heading8Char1">
    <w:name w:val="Heading 8 Char1"/>
    <w:basedOn w:val="DefaultParagraphFont"/>
    <w:semiHidden/>
    <w:rsid w:val="008B303E"/>
    <w:rPr>
      <w:rFonts w:asciiTheme="majorHAnsi" w:eastAsiaTheme="majorEastAsia" w:hAnsiTheme="majorHAnsi" w:cstheme="majorBidi"/>
      <w:color w:val="404040" w:themeColor="text1" w:themeTint="BF"/>
      <w:lang w:bidi="ar-SA"/>
    </w:rPr>
  </w:style>
  <w:style w:type="character" w:customStyle="1" w:styleId="Heading9Char1">
    <w:name w:val="Heading 9 Char1"/>
    <w:basedOn w:val="DefaultParagraphFont"/>
    <w:semiHidden/>
    <w:rsid w:val="008B303E"/>
    <w:rPr>
      <w:rFonts w:asciiTheme="majorHAnsi" w:eastAsiaTheme="majorEastAsia" w:hAnsiTheme="majorHAnsi" w:cstheme="majorBidi"/>
      <w:i/>
      <w:iCs/>
      <w:color w:val="404040" w:themeColor="text1" w:themeTint="BF"/>
      <w:lang w:bidi="ar-SA"/>
    </w:rPr>
  </w:style>
  <w:style w:type="character" w:customStyle="1" w:styleId="BalloonTextChar2">
    <w:name w:val="Balloon Text Char2"/>
    <w:basedOn w:val="DefaultParagraphFont"/>
    <w:rsid w:val="008B303E"/>
    <w:rPr>
      <w:rFonts w:ascii="Tahoma" w:hAnsi="Tahoma" w:cs="Tahoma"/>
      <w:sz w:val="16"/>
      <w:szCs w:val="16"/>
      <w:lang w:bidi="ar-SA"/>
    </w:rPr>
  </w:style>
  <w:style w:type="table" w:styleId="MediumShading2-Accent3">
    <w:name w:val="Medium Shading 2 Accent 3"/>
    <w:basedOn w:val="TableNormal"/>
    <w:uiPriority w:val="64"/>
    <w:rsid w:val="008B303E"/>
    <w:pPr>
      <w:bidi w:val="0"/>
      <w:spacing w:before="0" w:after="0" w:afterAutospacing="0"/>
      <w:ind w:left="0" w:right="0" w:firstLine="0"/>
      <w:jc w:val="left"/>
    </w:pPr>
    <w:rPr>
      <w:rFonts w:eastAsia="Times New Roman" w:cs="Times New Roman"/>
      <w:color w:val="auto"/>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6">
    <w:name w:val="Table Grid6"/>
    <w:basedOn w:val="TableNormal"/>
    <w:next w:val="TableGrid"/>
    <w:uiPriority w:val="5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8B303E"/>
  </w:style>
  <w:style w:type="paragraph" w:styleId="Date">
    <w:name w:val="Date"/>
    <w:basedOn w:val="Normal"/>
    <w:next w:val="Normal"/>
    <w:link w:val="DateChar"/>
    <w:rsid w:val="008B303E"/>
    <w:pPr>
      <w:bidi w:val="0"/>
      <w:spacing w:before="0" w:beforeAutospacing="0" w:after="0" w:afterAutospacing="0"/>
      <w:ind w:left="0" w:right="0"/>
      <w:jc w:val="left"/>
    </w:pPr>
    <w:rPr>
      <w:rFonts w:eastAsia="Times New Roman" w:cs="Times New Roman"/>
      <w:color w:val="auto"/>
      <w:sz w:val="24"/>
    </w:rPr>
  </w:style>
  <w:style w:type="character" w:customStyle="1" w:styleId="DateChar">
    <w:name w:val="Date Char"/>
    <w:basedOn w:val="DefaultParagraphFont"/>
    <w:link w:val="Date"/>
    <w:rsid w:val="008B303E"/>
    <w:rPr>
      <w:rFonts w:eastAsia="Times New Roman" w:cs="Times New Roman"/>
      <w:color w:val="auto"/>
      <w:sz w:val="24"/>
    </w:rPr>
  </w:style>
  <w:style w:type="paragraph" w:styleId="BodyText3">
    <w:name w:val="Body Text 3"/>
    <w:basedOn w:val="Normal"/>
    <w:link w:val="BodyText3Char"/>
    <w:rsid w:val="008B303E"/>
    <w:pPr>
      <w:bidi w:val="0"/>
      <w:spacing w:before="0" w:beforeAutospacing="0" w:after="0" w:afterAutospacing="0"/>
      <w:ind w:left="0" w:right="0"/>
    </w:pPr>
    <w:rPr>
      <w:rFonts w:eastAsia="Times New Roman" w:cs="Times New Roman"/>
      <w:color w:val="auto"/>
      <w:sz w:val="24"/>
    </w:rPr>
  </w:style>
  <w:style w:type="character" w:customStyle="1" w:styleId="BodyText3Char">
    <w:name w:val="Body Text 3 Char"/>
    <w:basedOn w:val="DefaultParagraphFont"/>
    <w:link w:val="BodyText3"/>
    <w:rsid w:val="008B303E"/>
    <w:rPr>
      <w:rFonts w:eastAsia="Times New Roman" w:cs="Times New Roman"/>
      <w:color w:val="auto"/>
      <w:sz w:val="24"/>
    </w:rPr>
  </w:style>
  <w:style w:type="paragraph" w:styleId="BodyTextIndent2">
    <w:name w:val="Body Text Indent 2"/>
    <w:basedOn w:val="Normal"/>
    <w:link w:val="BodyTextIndent2Char"/>
    <w:rsid w:val="008B303E"/>
    <w:pPr>
      <w:bidi w:val="0"/>
      <w:spacing w:before="0" w:beforeAutospacing="0" w:after="0" w:afterAutospacing="0"/>
      <w:ind w:left="113" w:right="0" w:hanging="113"/>
      <w:jc w:val="left"/>
    </w:pPr>
    <w:rPr>
      <w:rFonts w:ascii="Arial" w:eastAsia="Times New Roman" w:hAnsi="Arial" w:cs="Arial"/>
      <w:color w:val="auto"/>
      <w:sz w:val="16"/>
      <w:szCs w:val="16"/>
    </w:rPr>
  </w:style>
  <w:style w:type="character" w:customStyle="1" w:styleId="BodyTextIndent2Char">
    <w:name w:val="Body Text Indent 2 Char"/>
    <w:basedOn w:val="DefaultParagraphFont"/>
    <w:link w:val="BodyTextIndent2"/>
    <w:rsid w:val="008B303E"/>
    <w:rPr>
      <w:rFonts w:ascii="Arial" w:eastAsia="Times New Roman" w:hAnsi="Arial" w:cs="Arial"/>
      <w:color w:val="auto"/>
      <w:sz w:val="16"/>
      <w:szCs w:val="16"/>
    </w:rPr>
  </w:style>
  <w:style w:type="paragraph" w:styleId="BlockText">
    <w:name w:val="Block Text"/>
    <w:basedOn w:val="Normal"/>
    <w:rsid w:val="008B303E"/>
    <w:pPr>
      <w:bidi w:val="0"/>
      <w:spacing w:before="0" w:beforeAutospacing="0" w:after="0" w:afterAutospacing="0"/>
    </w:pPr>
    <w:rPr>
      <w:rFonts w:eastAsia="Times New Roman" w:cs="Times New Roman"/>
      <w:color w:val="auto"/>
      <w:sz w:val="18"/>
    </w:rPr>
  </w:style>
  <w:style w:type="paragraph" w:customStyle="1" w:styleId="aff8">
    <w:name w:val="مراجع فارسي"/>
    <w:basedOn w:val="Normal"/>
    <w:rsid w:val="008B303E"/>
    <w:pPr>
      <w:widowControl w:val="0"/>
      <w:overflowPunct w:val="0"/>
      <w:autoSpaceDE w:val="0"/>
      <w:autoSpaceDN w:val="0"/>
      <w:adjustRightInd w:val="0"/>
      <w:spacing w:before="0" w:beforeAutospacing="0" w:after="200" w:afterAutospacing="0" w:line="264" w:lineRule="auto"/>
      <w:ind w:left="357" w:right="0" w:hanging="357"/>
      <w:textAlignment w:val="baseline"/>
    </w:pPr>
    <w:rPr>
      <w:rFonts w:eastAsia="Times New Roman" w:cs="B Titr"/>
      <w:color w:val="auto"/>
      <w:sz w:val="18"/>
      <w:szCs w:val="22"/>
      <w:lang w:bidi="fa-IR"/>
    </w:rPr>
  </w:style>
  <w:style w:type="paragraph" w:customStyle="1" w:styleId="aff9">
    <w:name w:val="متن چكيده"/>
    <w:basedOn w:val="Normal"/>
    <w:rsid w:val="008B303E"/>
    <w:pPr>
      <w:widowControl w:val="0"/>
      <w:overflowPunct w:val="0"/>
      <w:autoSpaceDE w:val="0"/>
      <w:autoSpaceDN w:val="0"/>
      <w:adjustRightInd w:val="0"/>
      <w:spacing w:before="0" w:beforeAutospacing="0" w:after="0" w:afterAutospacing="0" w:line="264" w:lineRule="auto"/>
      <w:ind w:left="1134" w:right="1134"/>
      <w:jc w:val="lowKashida"/>
      <w:textAlignment w:val="baseline"/>
    </w:pPr>
    <w:rPr>
      <w:rFonts w:eastAsia="Times New Roman" w:cs="Mitra"/>
      <w:color w:val="auto"/>
      <w:sz w:val="16"/>
      <w:szCs w:val="20"/>
      <w:lang w:bidi="fa-IR"/>
    </w:rPr>
  </w:style>
  <w:style w:type="paragraph" w:customStyle="1" w:styleId="joneadi4">
    <w:name w:val="joneadi4"/>
    <w:basedOn w:val="Normal"/>
    <w:rsid w:val="008B303E"/>
    <w:pPr>
      <w:spacing w:before="240" w:beforeAutospacing="0" w:after="0" w:afterAutospacing="0"/>
      <w:ind w:left="-93" w:right="0"/>
    </w:pPr>
    <w:rPr>
      <w:rFonts w:ascii="B Lotus" w:eastAsia="Times New Roman" w:hAnsi="B Lotus" w:cs="B Lotus"/>
      <w:b/>
      <w:bCs/>
      <w:color w:val="auto"/>
      <w:sz w:val="32"/>
      <w:szCs w:val="28"/>
      <w:lang w:bidi="fa-IR"/>
    </w:rPr>
  </w:style>
  <w:style w:type="table" w:customStyle="1" w:styleId="GridTable1Light1">
    <w:name w:val="Grid Table 1 Light1"/>
    <w:basedOn w:val="TableNormal"/>
    <w:uiPriority w:val="46"/>
    <w:rsid w:val="00C261A8"/>
    <w:pPr>
      <w:bidi w:val="0"/>
      <w:spacing w:before="0" w:after="0" w:afterAutospacing="0"/>
      <w:ind w:left="0" w:right="0" w:firstLine="0"/>
      <w:jc w:val="left"/>
    </w:pPr>
    <w:rPr>
      <w:rFonts w:asciiTheme="minorHAnsi" w:hAnsiTheme="minorHAnsi" w:cstheme="minorBidi"/>
      <w:color w:val="auto"/>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7D2FB6"/>
    <w:rPr>
      <w:color w:val="605E5C"/>
      <w:shd w:val="clear" w:color="auto" w:fill="E1DFDD"/>
    </w:rPr>
  </w:style>
  <w:style w:type="paragraph" w:customStyle="1" w:styleId="affa">
    <w:name w:val="عنوان مقاله"/>
    <w:basedOn w:val="a6"/>
    <w:link w:val="Chare"/>
    <w:rsid w:val="00976166"/>
    <w:pPr>
      <w:framePr w:hSpace="187" w:wrap="around" w:vAnchor="page" w:hAnchor="margin" w:xAlign="center" w:y="1186"/>
      <w:tabs>
        <w:tab w:val="right" w:pos="8509"/>
      </w:tabs>
      <w:spacing w:before="240" w:after="240" w:afterAutospacing="0"/>
      <w:ind w:left="129" w:right="34" w:hanging="40"/>
      <w:suppressOverlap/>
    </w:pPr>
    <w:rPr>
      <w:rFonts w:ascii="Times New Roman Bold" w:hAnsi="Times New Roman Bold" w:cs="IRNazanin"/>
      <w:bCs/>
      <w:spacing w:val="-20"/>
      <w:sz w:val="28"/>
    </w:rPr>
  </w:style>
  <w:style w:type="character" w:customStyle="1" w:styleId="Chare">
    <w:name w:val="عنوان مقاله Char"/>
    <w:basedOn w:val="Char"/>
    <w:link w:val="affa"/>
    <w:rsid w:val="00976166"/>
    <w:rPr>
      <w:rFonts w:ascii="Times New Roman Bold" w:eastAsia="Times New Roman" w:hAnsi="Times New Roman Bold" w:cs="IRNazanin"/>
      <w:b/>
      <w:bCs/>
      <w:color w:val="auto"/>
      <w:spacing w:val="-20"/>
      <w:kern w:val="28"/>
      <w:sz w:val="28"/>
      <w:szCs w:val="32"/>
    </w:rPr>
  </w:style>
  <w:style w:type="paragraph" w:customStyle="1" w:styleId="Articletitle">
    <w:name w:val="Article title"/>
    <w:basedOn w:val="Style1"/>
    <w:link w:val="ArticletitleChar"/>
    <w:qFormat/>
    <w:rsid w:val="00D53EE0"/>
    <w:pPr>
      <w:framePr w:hSpace="187" w:wrap="around" w:vAnchor="page" w:hAnchor="margin" w:xAlign="center" w:y="692"/>
      <w:spacing w:before="240" w:after="240"/>
      <w:ind w:left="34" w:hanging="34"/>
      <w:suppressOverlap/>
    </w:pPr>
    <w:rPr>
      <w:rFonts w:ascii="Adobe Devanagari" w:hAnsi="Adobe Devanagari" w:cs="Adobe Devanagari"/>
      <w:b/>
      <w:bCs/>
      <w:sz w:val="32"/>
      <w:szCs w:val="32"/>
      <w:lang w:bidi="fa-IR"/>
    </w:rPr>
  </w:style>
  <w:style w:type="paragraph" w:customStyle="1" w:styleId="Author">
    <w:name w:val="Author"/>
    <w:basedOn w:val="Text0"/>
    <w:link w:val="AuthorChar"/>
    <w:qFormat/>
    <w:rsid w:val="00D53EE0"/>
    <w:pPr>
      <w:framePr w:hSpace="187" w:wrap="around" w:vAnchor="page" w:hAnchor="margin" w:xAlign="center" w:y="692"/>
      <w:bidi w:val="0"/>
      <w:spacing w:after="240" w:line="360" w:lineRule="auto"/>
      <w:ind w:firstLine="34"/>
      <w:suppressOverlap/>
      <w:jc w:val="left"/>
    </w:pPr>
    <w:rPr>
      <w:rFonts w:ascii="Adobe Devanagari" w:eastAsia="Calibri" w:hAnsi="Adobe Devanagari" w:cs="Adobe Devanagari"/>
      <w:b/>
      <w:bCs/>
      <w:noProof w:val="0"/>
      <w:sz w:val="24"/>
      <w:szCs w:val="24"/>
    </w:rPr>
  </w:style>
  <w:style w:type="character" w:customStyle="1" w:styleId="ArticletitleChar">
    <w:name w:val="Article title Char"/>
    <w:basedOn w:val="Style1Char"/>
    <w:link w:val="Articletitle"/>
    <w:rsid w:val="00D53EE0"/>
    <w:rPr>
      <w:rFonts w:ascii="Adobe Devanagari" w:eastAsia="Calibri" w:hAnsi="Adobe Devanagari" w:cs="Adobe Devanagari"/>
      <w:b/>
      <w:bCs/>
      <w:color w:val="auto"/>
      <w:sz w:val="32"/>
      <w:szCs w:val="32"/>
      <w:lang w:bidi="fa-IR"/>
    </w:rPr>
  </w:style>
  <w:style w:type="paragraph" w:customStyle="1" w:styleId="Affiliation">
    <w:name w:val="Affiliation"/>
    <w:basedOn w:val="Text0"/>
    <w:link w:val="AffiliationChar"/>
    <w:qFormat/>
    <w:rsid w:val="006927DD"/>
    <w:pPr>
      <w:framePr w:hSpace="187" w:wrap="around" w:vAnchor="text" w:hAnchor="margin" w:xAlign="center" w:y="225"/>
      <w:bidi w:val="0"/>
      <w:ind w:left="39" w:firstLine="0"/>
      <w:suppressOverlap/>
      <w:jc w:val="left"/>
    </w:pPr>
    <w:rPr>
      <w:rFonts w:ascii="Garamond" w:eastAsiaTheme="minorHAnsi" w:hAnsi="Garamond" w:cs="XB Kayhan"/>
      <w:noProof w:val="0"/>
      <w:color w:val="000000"/>
      <w:sz w:val="18"/>
      <w:szCs w:val="18"/>
      <w:lang w:bidi="ar-SA"/>
    </w:rPr>
  </w:style>
  <w:style w:type="character" w:customStyle="1" w:styleId="TextChar">
    <w:name w:val="Text Char"/>
    <w:basedOn w:val="DefaultParagraphFont"/>
    <w:link w:val="Text0"/>
    <w:rsid w:val="00647188"/>
    <w:rPr>
      <w:rFonts w:eastAsia="Times New Roman"/>
      <w:noProof/>
      <w:color w:val="auto"/>
      <w:szCs w:val="22"/>
      <w:lang w:bidi="fa-IR"/>
    </w:rPr>
  </w:style>
  <w:style w:type="character" w:customStyle="1" w:styleId="AuthorChar">
    <w:name w:val="Author Char"/>
    <w:basedOn w:val="TextChar"/>
    <w:link w:val="Author"/>
    <w:rsid w:val="00D53EE0"/>
    <w:rPr>
      <w:rFonts w:ascii="Adobe Devanagari" w:eastAsia="Calibri" w:hAnsi="Adobe Devanagari" w:cs="Adobe Devanagari"/>
      <w:b/>
      <w:bCs/>
      <w:noProof/>
      <w:color w:val="auto"/>
      <w:sz w:val="24"/>
      <w:szCs w:val="22"/>
      <w:lang w:bidi="fa-IR"/>
    </w:rPr>
  </w:style>
  <w:style w:type="paragraph" w:customStyle="1" w:styleId="Abstractt">
    <w:name w:val="Abstractt"/>
    <w:basedOn w:val="abstractt0"/>
    <w:link w:val="AbstracttChar"/>
    <w:qFormat/>
    <w:rsid w:val="008B40A1"/>
    <w:pPr>
      <w:framePr w:hSpace="181" w:wrap="around" w:vAnchor="page" w:hAnchor="margin" w:xAlign="center" w:y="8431"/>
      <w:spacing w:before="240" w:after="0"/>
      <w:ind w:left="0" w:right="314" w:firstLine="0"/>
      <w:suppressOverlap/>
      <w:jc w:val="both"/>
    </w:pPr>
    <w:rPr>
      <w:rFonts w:ascii="Garamond" w:hAnsi="Garamond"/>
      <w:iCs/>
      <w:color w:val="0D0D0D" w:themeColor="text1" w:themeTint="F2"/>
    </w:rPr>
  </w:style>
  <w:style w:type="character" w:customStyle="1" w:styleId="AffiliationChar">
    <w:name w:val="Affiliation Char"/>
    <w:basedOn w:val="TextChar"/>
    <w:link w:val="Affiliation"/>
    <w:rsid w:val="006927DD"/>
    <w:rPr>
      <w:rFonts w:ascii="Garamond" w:eastAsia="Times New Roman" w:hAnsi="Garamond" w:cs="XB Kayhan"/>
      <w:noProof/>
      <w:color w:val="auto"/>
      <w:sz w:val="18"/>
      <w:szCs w:val="18"/>
      <w:lang w:bidi="fa-IR"/>
    </w:rPr>
  </w:style>
  <w:style w:type="character" w:customStyle="1" w:styleId="AbstracttChar">
    <w:name w:val="Abstractt Char"/>
    <w:basedOn w:val="Char2"/>
    <w:link w:val="Abstractt"/>
    <w:rsid w:val="008B40A1"/>
    <w:rPr>
      <w:rFonts w:ascii="Garamond" w:hAnsi="Garamond" w:cs="Adobe Gurmukhi"/>
      <w:iCs/>
      <w:color w:val="0D0D0D" w:themeColor="text1" w:themeTint="F2"/>
      <w:sz w:val="20"/>
      <w:szCs w:val="20"/>
      <w:lang w:bidi="fa-IR"/>
    </w:rPr>
  </w:style>
  <w:style w:type="character" w:customStyle="1" w:styleId="EndNoteBibliographyChar">
    <w:name w:val="EndNote Bibliography Char"/>
    <w:basedOn w:val="DefaultParagraphFont"/>
    <w:link w:val="EndNoteBibliography"/>
    <w:locked/>
    <w:rsid w:val="00D3537B"/>
    <w:rPr>
      <w:rFonts w:ascii="Calibri" w:hAnsi="Calibri" w:cs="Calibri"/>
      <w:noProof/>
    </w:rPr>
  </w:style>
  <w:style w:type="paragraph" w:customStyle="1" w:styleId="EndNoteBibliography">
    <w:name w:val="EndNote Bibliography"/>
    <w:basedOn w:val="Normal"/>
    <w:link w:val="EndNoteBibliographyChar"/>
    <w:rsid w:val="00D3537B"/>
    <w:pPr>
      <w:bidi w:val="0"/>
      <w:spacing w:before="0" w:beforeAutospacing="0" w:after="200" w:afterAutospacing="0"/>
      <w:ind w:left="0" w:right="0"/>
      <w:jc w:val="right"/>
    </w:pPr>
    <w:rPr>
      <w:rFonts w:ascii="Calibri" w:hAnsi="Calibri" w:cs="Calibri"/>
      <w:noProof/>
    </w:rPr>
  </w:style>
  <w:style w:type="character" w:customStyle="1" w:styleId="tlid-translation">
    <w:name w:val="tlid-translation"/>
    <w:basedOn w:val="DefaultParagraphFont"/>
    <w:rsid w:val="00D3537B"/>
  </w:style>
  <w:style w:type="table" w:customStyle="1" w:styleId="TableGrid16">
    <w:name w:val="Table Grid16"/>
    <w:basedOn w:val="TableNormal"/>
    <w:next w:val="TableGrid"/>
    <w:uiPriority w:val="59"/>
    <w:rsid w:val="00D3537B"/>
    <w:pPr>
      <w:bidi w:val="0"/>
      <w:spacing w:before="0" w:after="0" w:afterAutospacing="0"/>
      <w:ind w:left="0" w:right="0" w:firstLine="0"/>
      <w:jc w:val="left"/>
    </w:pPr>
    <w:rPr>
      <w:rFonts w:ascii="Calibri" w:hAnsi="Calibri" w:cs="Arial"/>
      <w:color w:val="auto"/>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D3537B"/>
    <w:pPr>
      <w:bidi w:val="0"/>
      <w:spacing w:befor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D3537B"/>
    <w:pPr>
      <w:bidi w:val="0"/>
      <w:spacing w:before="0" w:after="0" w:afterAutospacing="0"/>
      <w:ind w:left="0" w:right="0" w:firstLine="0"/>
      <w:jc w:val="left"/>
    </w:pPr>
    <w:rPr>
      <w:rFonts w:ascii="Calibri" w:hAnsi="Calibri" w:cs="Arial"/>
      <w:color w:val="auto"/>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0">
    <w:name w:val="author"/>
    <w:basedOn w:val="affa"/>
    <w:link w:val="authorChar0"/>
    <w:rsid w:val="00D3537B"/>
    <w:pPr>
      <w:framePr w:wrap="around" w:y="692"/>
      <w:bidi w:val="0"/>
      <w:spacing w:after="0" w:line="360" w:lineRule="auto"/>
    </w:pPr>
    <w:rPr>
      <w:rFonts w:asciiTheme="majorBidi" w:eastAsia="Times New Roman" w:hAnsiTheme="majorBidi" w:cstheme="majorBidi"/>
      <w:iCs/>
      <w:color w:val="auto"/>
      <w:kern w:val="28"/>
      <w:sz w:val="20"/>
      <w:szCs w:val="20"/>
      <w:lang w:bidi="fa-IR"/>
    </w:rPr>
  </w:style>
  <w:style w:type="character" w:customStyle="1" w:styleId="authorChar0">
    <w:name w:val="author Char"/>
    <w:basedOn w:val="Chare"/>
    <w:link w:val="author0"/>
    <w:rsid w:val="00D3537B"/>
    <w:rPr>
      <w:rFonts w:asciiTheme="majorBidi" w:eastAsia="Times New Roman" w:hAnsiTheme="majorBidi" w:cstheme="majorBidi"/>
      <w:b/>
      <w:bCs/>
      <w:iCs/>
      <w:color w:val="auto"/>
      <w:spacing w:val="-20"/>
      <w:kern w:val="28"/>
      <w:sz w:val="20"/>
      <w:szCs w:val="20"/>
      <w:lang w:bidi="fa-IR"/>
    </w:rPr>
  </w:style>
  <w:style w:type="paragraph" w:customStyle="1" w:styleId="abstractt0">
    <w:name w:val="abstractt"/>
    <w:basedOn w:val="a9"/>
    <w:link w:val="abstracttChar0"/>
    <w:rsid w:val="00523402"/>
    <w:pPr>
      <w:bidi w:val="0"/>
      <w:spacing w:line="276" w:lineRule="auto"/>
      <w:ind w:left="1560" w:right="1418" w:firstLine="3"/>
    </w:pPr>
    <w:rPr>
      <w:rFonts w:cs="Adobe Gurmukhi"/>
      <w:lang w:bidi="fa-IR"/>
    </w:rPr>
  </w:style>
  <w:style w:type="paragraph" w:customStyle="1" w:styleId="Tablecaption">
    <w:name w:val="Table caption"/>
    <w:basedOn w:val="ad"/>
    <w:link w:val="TablecaptionChar"/>
    <w:rsid w:val="00D3537B"/>
    <w:pPr>
      <w:framePr w:hSpace="181" w:wrap="around" w:vAnchor="text" w:hAnchor="margin" w:xAlign="right" w:y="-39"/>
      <w:bidi w:val="0"/>
      <w:suppressOverlap/>
    </w:pPr>
  </w:style>
  <w:style w:type="character" w:customStyle="1" w:styleId="abstracttChar0">
    <w:name w:val="abstractt Char"/>
    <w:basedOn w:val="Char2"/>
    <w:link w:val="abstractt0"/>
    <w:rsid w:val="00523402"/>
    <w:rPr>
      <w:rFonts w:ascii="Adobe Gurmukhi" w:hAnsi="Adobe Gurmukhi" w:cs="Adobe Gurmukhi"/>
      <w:sz w:val="20"/>
      <w:szCs w:val="20"/>
      <w:lang w:bidi="fa-IR"/>
    </w:rPr>
  </w:style>
  <w:style w:type="character" w:customStyle="1" w:styleId="TablecaptionChar">
    <w:name w:val="Table caption Char"/>
    <w:basedOn w:val="Char6"/>
    <w:link w:val="Tablecaption"/>
    <w:rsid w:val="00D3537B"/>
    <w:rPr>
      <w:rFonts w:ascii="Adobe Gurmukhi" w:hAnsi="Adobe Gurmukhi" w:cs="IRNazanin"/>
      <w:bCs/>
      <w:sz w:val="18"/>
      <w:szCs w:val="20"/>
    </w:rPr>
  </w:style>
  <w:style w:type="paragraph" w:customStyle="1" w:styleId="affb">
    <w:name w:val="عنوان"/>
    <w:link w:val="Charf"/>
    <w:rsid w:val="00751222"/>
    <w:pPr>
      <w:spacing w:before="0" w:after="0"/>
      <w:jc w:val="center"/>
    </w:pPr>
    <w:rPr>
      <w:rFonts w:ascii="Arial" w:eastAsia="Times New Roman" w:hAnsi="Arial" w:cs="IRTitr"/>
      <w:b/>
      <w:color w:val="auto"/>
      <w:spacing w:val="-10"/>
      <w:kern w:val="28"/>
      <w:sz w:val="32"/>
      <w:szCs w:val="32"/>
    </w:rPr>
  </w:style>
  <w:style w:type="character" w:customStyle="1" w:styleId="Charf">
    <w:name w:val="عنوان Char"/>
    <w:basedOn w:val="TitleChar"/>
    <w:link w:val="affb"/>
    <w:rsid w:val="00751222"/>
    <w:rPr>
      <w:rFonts w:ascii="Arial" w:eastAsia="Times New Roman" w:hAnsi="Arial" w:cs="IRTitr"/>
      <w:b/>
      <w:color w:val="auto"/>
      <w:spacing w:val="-10"/>
      <w:kern w:val="28"/>
      <w:sz w:val="32"/>
      <w:szCs w:val="32"/>
    </w:rPr>
  </w:style>
  <w:style w:type="numbering" w:customStyle="1" w:styleId="NoList5">
    <w:name w:val="No List5"/>
    <w:next w:val="NoList"/>
    <w:uiPriority w:val="99"/>
    <w:semiHidden/>
    <w:unhideWhenUsed/>
    <w:rsid w:val="00751222"/>
  </w:style>
  <w:style w:type="paragraph" w:customStyle="1" w:styleId="Figure">
    <w:name w:val="Figure"/>
    <w:basedOn w:val="Heading4"/>
    <w:link w:val="FigureChar"/>
    <w:qFormat/>
    <w:rsid w:val="00C17453"/>
    <w:pPr>
      <w:bidi w:val="0"/>
      <w:spacing w:before="0" w:beforeAutospacing="0" w:after="120" w:afterAutospacing="0"/>
      <w:ind w:left="862" w:hanging="862"/>
      <w:jc w:val="center"/>
    </w:pPr>
    <w:rPr>
      <w:rFonts w:ascii="Garamond" w:hAnsi="Garamond"/>
      <w:b/>
      <w:i w:val="0"/>
      <w:iCs w:val="0"/>
      <w:color w:val="000000" w:themeColor="text1"/>
      <w:sz w:val="20"/>
      <w:szCs w:val="16"/>
      <w:lang w:bidi="fa-IR"/>
    </w:rPr>
  </w:style>
  <w:style w:type="character" w:customStyle="1" w:styleId="FigureChar">
    <w:name w:val="Figure Char"/>
    <w:basedOn w:val="Char6"/>
    <w:link w:val="Figure"/>
    <w:rsid w:val="00C17453"/>
    <w:rPr>
      <w:rFonts w:ascii="Garamond" w:eastAsiaTheme="majorEastAsia" w:hAnsi="Garamond" w:cstheme="majorBidi"/>
      <w:b/>
      <w:bCs w:val="0"/>
      <w:color w:val="000000" w:themeColor="text1"/>
      <w:sz w:val="20"/>
      <w:szCs w:val="16"/>
      <w:lang w:bidi="fa-IR"/>
    </w:rPr>
  </w:style>
  <w:style w:type="paragraph" w:customStyle="1" w:styleId="02">
    <w:name w:val="02نویسندگان"/>
    <w:basedOn w:val="Normal"/>
    <w:rsid w:val="00881645"/>
    <w:pPr>
      <w:widowControl w:val="0"/>
      <w:pBdr>
        <w:top w:val="single" w:sz="4" w:space="1" w:color="auto"/>
      </w:pBdr>
      <w:tabs>
        <w:tab w:val="left" w:pos="3402"/>
        <w:tab w:val="left" w:pos="5390"/>
      </w:tabs>
      <w:spacing w:before="0" w:beforeAutospacing="0" w:after="0" w:afterAutospacing="0"/>
      <w:ind w:left="0" w:right="1134"/>
      <w:jc w:val="left"/>
    </w:pPr>
    <w:rPr>
      <w:rFonts w:ascii="Times New Roman Bold" w:eastAsia="B Nazanin" w:hAnsi="Times New Roman Bold"/>
      <w:b/>
      <w:bCs/>
      <w:color w:val="000000" w:themeColor="text1"/>
      <w:szCs w:val="22"/>
      <w:lang w:bidi="fa-IR"/>
    </w:rPr>
  </w:style>
  <w:style w:type="paragraph" w:customStyle="1" w:styleId="03">
    <w:name w:val="03تاریخ‌دریافت‌پذیرش"/>
    <w:basedOn w:val="Normal"/>
    <w:rsid w:val="00881645"/>
    <w:pPr>
      <w:pBdr>
        <w:top w:val="single" w:sz="6" w:space="1" w:color="auto"/>
        <w:bottom w:val="single" w:sz="6" w:space="1" w:color="auto"/>
      </w:pBdr>
      <w:tabs>
        <w:tab w:val="left" w:pos="3402"/>
      </w:tabs>
      <w:spacing w:before="240" w:beforeAutospacing="0" w:after="120" w:afterAutospacing="0"/>
      <w:ind w:left="0" w:right="1134"/>
      <w:jc w:val="lowKashida"/>
    </w:pPr>
    <w:rPr>
      <w:rFonts w:ascii="XB Kayhan" w:eastAsia="B Nazanin" w:hAnsi="XB Kayhan"/>
      <w:color w:val="000000" w:themeColor="text1"/>
      <w:szCs w:val="20"/>
      <w:lang w:bidi="fa-IR"/>
    </w:rPr>
  </w:style>
  <w:style w:type="paragraph" w:customStyle="1" w:styleId="01">
    <w:name w:val="01عنوان‌مقاله"/>
    <w:basedOn w:val="Normal"/>
    <w:next w:val="02"/>
    <w:rsid w:val="00881645"/>
    <w:pPr>
      <w:spacing w:before="240" w:beforeAutospacing="0" w:after="240" w:afterAutospacing="0"/>
      <w:ind w:left="0" w:right="1134"/>
      <w:jc w:val="left"/>
      <w:outlineLvl w:val="0"/>
    </w:pPr>
    <w:rPr>
      <w:rFonts w:ascii="XB Kayhan" w:hAnsi="XB Kayhan"/>
      <w:b/>
      <w:bCs/>
      <w:color w:val="auto"/>
      <w:sz w:val="28"/>
      <w:szCs w:val="28"/>
      <w:lang w:bidi="fa-IR"/>
    </w:rPr>
  </w:style>
  <w:style w:type="character" w:customStyle="1" w:styleId="acopre">
    <w:name w:val="acopre"/>
    <w:basedOn w:val="DefaultParagraphFont"/>
    <w:rsid w:val="00423948"/>
  </w:style>
  <w:style w:type="table" w:customStyle="1" w:styleId="TableGrid19">
    <w:name w:val="Table Grid19"/>
    <w:basedOn w:val="TableNormal"/>
    <w:next w:val="TableGrid"/>
    <w:uiPriority w:val="39"/>
    <w:rsid w:val="00447725"/>
    <w:pPr>
      <w:bidi w:val="0"/>
      <w:spacing w:before="0" w:after="0" w:afterAutospacing="0"/>
      <w:ind w:left="0" w:right="0" w:firstLine="0"/>
      <w:jc w:val="left"/>
    </w:pPr>
    <w:rPr>
      <w:rFonts w:eastAsia="Times New Roman" w:cs="Times New Roman"/>
      <w:color w:val="auto"/>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0">
    <w:name w:val="Table Grid20"/>
    <w:basedOn w:val="TableNormal"/>
    <w:next w:val="TableGrid"/>
    <w:uiPriority w:val="39"/>
    <w:rsid w:val="005671FA"/>
    <w:pPr>
      <w:bidi w:val="0"/>
      <w:spacing w:before="0" w:after="0" w:afterAutospacing="0"/>
      <w:ind w:left="0" w:right="0" w:firstLine="0"/>
      <w:jc w:val="left"/>
    </w:pPr>
    <w:rPr>
      <w:rFonts w:eastAsia="Times New Roman" w:cs="Times New Roman"/>
      <w:color w:val="auto"/>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3">
    <w:name w:val="Table Grid23"/>
    <w:basedOn w:val="TableNormal"/>
    <w:next w:val="TableGrid"/>
    <w:uiPriority w:val="39"/>
    <w:rsid w:val="00A945D6"/>
    <w:pPr>
      <w:bidi w:val="0"/>
      <w:spacing w:before="0" w:after="0" w:afterAutospacing="0"/>
      <w:ind w:left="0" w:right="0" w:firstLine="0"/>
      <w:jc w:val="left"/>
    </w:pPr>
    <w:rPr>
      <w:rFonts w:eastAsia="Times New Roman" w:cs="Times New Roman"/>
      <w:color w:val="auto"/>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4">
    <w:name w:val="Table Grid24"/>
    <w:basedOn w:val="TableNormal"/>
    <w:next w:val="TableGrid"/>
    <w:uiPriority w:val="39"/>
    <w:rsid w:val="00531035"/>
    <w:pPr>
      <w:bidi w:val="0"/>
      <w:spacing w:before="0" w:after="0" w:afterAutospacing="0"/>
      <w:ind w:left="0" w:right="0" w:firstLine="0"/>
      <w:jc w:val="left"/>
    </w:pPr>
    <w:rPr>
      <w:rFonts w:eastAsia="Times New Roman" w:cs="Times New Roman"/>
      <w:color w:val="auto"/>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jlqj4b">
    <w:name w:val="jlqj4b"/>
    <w:basedOn w:val="DefaultParagraphFont"/>
    <w:rsid w:val="00996794"/>
  </w:style>
  <w:style w:type="character" w:customStyle="1" w:styleId="viiyi">
    <w:name w:val="viiyi"/>
    <w:basedOn w:val="DefaultParagraphFont"/>
    <w:rsid w:val="00545D2A"/>
  </w:style>
  <w:style w:type="paragraph" w:customStyle="1" w:styleId="Bullet">
    <w:name w:val="Bullet"/>
    <w:basedOn w:val="Normal"/>
    <w:link w:val="BulletChar"/>
    <w:qFormat/>
    <w:rsid w:val="00CB4F4D"/>
    <w:pPr>
      <w:numPr>
        <w:numId w:val="18"/>
      </w:numPr>
      <w:bidi w:val="0"/>
      <w:ind w:left="1418" w:hanging="851"/>
    </w:pPr>
    <w:rPr>
      <w:rFonts w:ascii="Palatino Linotype" w:hAnsi="Palatino Linotype" w:cs="Adobe Garamond Pro"/>
      <w:i/>
      <w:iCs/>
      <w:color w:val="262626" w:themeColor="text1" w:themeTint="D9"/>
      <w:sz w:val="19"/>
      <w:szCs w:val="19"/>
    </w:rPr>
  </w:style>
  <w:style w:type="character" w:customStyle="1" w:styleId="BulletChar">
    <w:name w:val="Bullet Char"/>
    <w:basedOn w:val="DefaultParagraphFont"/>
    <w:link w:val="Bullet"/>
    <w:rsid w:val="00CB4F4D"/>
    <w:rPr>
      <w:rFonts w:ascii="Palatino Linotype" w:hAnsi="Palatino Linotype" w:cs="Adobe Garamond Pro"/>
      <w:i/>
      <w:iCs/>
      <w:color w:val="262626" w:themeColor="text1" w:themeTint="D9"/>
      <w:sz w:val="19"/>
      <w:szCs w:val="19"/>
    </w:rPr>
  </w:style>
  <w:style w:type="paragraph" w:customStyle="1" w:styleId="Heading10">
    <w:name w:val="Heading(1)"/>
    <w:basedOn w:val="Heading1"/>
    <w:link w:val="Heading1Char0"/>
    <w:rsid w:val="00C01735"/>
    <w:pPr>
      <w:bidi w:val="0"/>
    </w:pPr>
  </w:style>
  <w:style w:type="paragraph" w:customStyle="1" w:styleId="HEADING11">
    <w:name w:val="HEADING1"/>
    <w:basedOn w:val="Heading1"/>
    <w:link w:val="HEADING1Char2"/>
    <w:qFormat/>
    <w:rsid w:val="00C17453"/>
    <w:pPr>
      <w:bidi w:val="0"/>
      <w:spacing w:before="120" w:beforeAutospacing="0" w:after="160" w:afterAutospacing="0"/>
      <w:ind w:left="658" w:right="0"/>
      <w:jc w:val="left"/>
    </w:pPr>
    <w:rPr>
      <w:rFonts w:ascii="Garamond" w:hAnsi="Garamond"/>
      <w:b/>
      <w:color w:val="auto"/>
      <w:sz w:val="32"/>
      <w:szCs w:val="36"/>
    </w:rPr>
  </w:style>
  <w:style w:type="paragraph" w:customStyle="1" w:styleId="BODY0">
    <w:name w:val="BODY"/>
    <w:basedOn w:val="Normal"/>
    <w:link w:val="BODYChar"/>
    <w:qFormat/>
    <w:rsid w:val="00426704"/>
    <w:pPr>
      <w:bidi w:val="0"/>
      <w:spacing w:before="0" w:beforeAutospacing="0" w:after="120" w:afterAutospacing="0"/>
      <w:ind w:left="658"/>
    </w:pPr>
    <w:rPr>
      <w:rFonts w:ascii="Garamond" w:hAnsi="Garamond"/>
    </w:rPr>
  </w:style>
  <w:style w:type="character" w:customStyle="1" w:styleId="Heading1Char0">
    <w:name w:val="Heading(1) Char"/>
    <w:basedOn w:val="Heading1Char"/>
    <w:link w:val="Heading10"/>
    <w:rsid w:val="00C01735"/>
    <w:rPr>
      <w:rFonts w:ascii="Adobe Gurmukhi" w:eastAsia="Times New Roman" w:hAnsi="Adobe Gurmukhi" w:cs="Times New Roman"/>
      <w:color w:val="FF0000"/>
      <w:sz w:val="40"/>
      <w:szCs w:val="32"/>
    </w:rPr>
  </w:style>
  <w:style w:type="character" w:customStyle="1" w:styleId="HEADING1Char2">
    <w:name w:val="HEADING1 Char"/>
    <w:basedOn w:val="Heading1Char0"/>
    <w:link w:val="HEADING11"/>
    <w:rsid w:val="00C17453"/>
    <w:rPr>
      <w:rFonts w:ascii="Garamond" w:eastAsia="Times New Roman" w:hAnsi="Garamond" w:cs="Times New Roman"/>
      <w:b/>
      <w:color w:val="auto"/>
      <w:sz w:val="32"/>
      <w:szCs w:val="36"/>
    </w:rPr>
  </w:style>
  <w:style w:type="paragraph" w:customStyle="1" w:styleId="HEADING20">
    <w:name w:val="HEADING2"/>
    <w:basedOn w:val="Heading2"/>
    <w:link w:val="HEADING2Char0"/>
    <w:qFormat/>
    <w:rsid w:val="00C17453"/>
    <w:pPr>
      <w:bidi w:val="0"/>
      <w:spacing w:before="120" w:beforeAutospacing="0" w:after="160" w:afterAutospacing="0"/>
      <w:ind w:left="658" w:right="0"/>
    </w:pPr>
    <w:rPr>
      <w:rFonts w:ascii="Garamond" w:hAnsi="Garamond"/>
      <w:color w:val="auto"/>
      <w:sz w:val="28"/>
      <w:szCs w:val="28"/>
    </w:rPr>
  </w:style>
  <w:style w:type="character" w:customStyle="1" w:styleId="BODYChar">
    <w:name w:val="BODY Char"/>
    <w:basedOn w:val="DefaultParagraphFont"/>
    <w:link w:val="BODY0"/>
    <w:rsid w:val="00426704"/>
    <w:rPr>
      <w:rFonts w:ascii="Garamond" w:hAnsi="Garamond" w:cs="XB Kayhan"/>
      <w:szCs w:val="23"/>
    </w:rPr>
  </w:style>
  <w:style w:type="paragraph" w:customStyle="1" w:styleId="TABLECONTENT">
    <w:name w:val="TABLE CONTENT"/>
    <w:basedOn w:val="Normal"/>
    <w:link w:val="TABLECONTENTChar"/>
    <w:qFormat/>
    <w:rsid w:val="00B97DEE"/>
    <w:pPr>
      <w:framePr w:hSpace="181" w:wrap="around" w:vAnchor="text" w:hAnchor="page" w:xAlign="center" w:y="-56"/>
      <w:tabs>
        <w:tab w:val="left" w:pos="5380"/>
      </w:tabs>
      <w:bidi w:val="0"/>
      <w:spacing w:before="0" w:beforeAutospacing="0" w:after="0" w:afterAutospacing="0" w:line="240" w:lineRule="auto"/>
      <w:ind w:left="0" w:right="0"/>
      <w:suppressOverlap/>
      <w:jc w:val="left"/>
    </w:pPr>
    <w:rPr>
      <w:rFonts w:ascii="Garamond" w:eastAsia="SimSun" w:hAnsi="Garamond" w:cs="Times New Roman"/>
      <w:sz w:val="20"/>
      <w:szCs w:val="22"/>
      <w:lang w:val="en-GB"/>
      <w14:textFill>
        <w14:solidFill>
          <w14:srgbClr w14:val="000000">
            <w14:lumMod w14:val="85000"/>
            <w14:lumOff w14:val="15000"/>
          </w14:srgbClr>
        </w14:solidFill>
      </w14:textFill>
    </w:rPr>
  </w:style>
  <w:style w:type="character" w:customStyle="1" w:styleId="HEADING2Char0">
    <w:name w:val="HEADING2 Char"/>
    <w:basedOn w:val="DefaultParagraphFont"/>
    <w:link w:val="HEADING20"/>
    <w:rsid w:val="00C17453"/>
    <w:rPr>
      <w:rFonts w:ascii="Garamond" w:eastAsia="Times New Roman" w:hAnsi="Garamond" w:cs="Times New Roman"/>
      <w:b/>
      <w:bCs/>
      <w:color w:val="auto"/>
      <w:sz w:val="28"/>
      <w:szCs w:val="28"/>
    </w:rPr>
  </w:style>
  <w:style w:type="paragraph" w:customStyle="1" w:styleId="HEADING30">
    <w:name w:val="HEADING3"/>
    <w:basedOn w:val="Heading3"/>
    <w:link w:val="HEADING3Char0"/>
    <w:autoRedefine/>
    <w:qFormat/>
    <w:rsid w:val="00F10389"/>
    <w:pPr>
      <w:bidi w:val="0"/>
      <w:spacing w:before="120" w:beforeAutospacing="0" w:after="120" w:afterAutospacing="0"/>
      <w:ind w:firstLine="142"/>
    </w:pPr>
    <w:rPr>
      <w:rFonts w:ascii="Garamond" w:eastAsiaTheme="majorEastAsia" w:hAnsi="Garamond" w:cstheme="majorBidi"/>
      <w:b/>
      <w:bCs/>
      <w:color w:val="000000" w:themeColor="text1"/>
      <w:szCs w:val="24"/>
    </w:rPr>
  </w:style>
  <w:style w:type="character" w:customStyle="1" w:styleId="TABLECONTENTChar">
    <w:name w:val="TABLE CONTENT Char"/>
    <w:basedOn w:val="DefaultParagraphFont"/>
    <w:link w:val="TABLECONTENT"/>
    <w:rsid w:val="00B97DEE"/>
    <w:rPr>
      <w:rFonts w:ascii="Garamond" w:eastAsia="SimSun" w:hAnsi="Garamond" w:cs="Times New Roman"/>
      <w:color w:val="000000"/>
      <w:sz w:val="20"/>
      <w:szCs w:val="22"/>
      <w:lang w:val="en-GB"/>
      <w14:textFill>
        <w14:solidFill>
          <w14:srgbClr w14:val="000000">
            <w14:lumMod w14:val="85000"/>
            <w14:lumOff w14:val="15000"/>
          </w14:srgbClr>
        </w14:solidFill>
      </w14:textFill>
    </w:rPr>
  </w:style>
  <w:style w:type="paragraph" w:customStyle="1" w:styleId="Title3">
    <w:name w:val="Title3"/>
    <w:basedOn w:val="a6"/>
    <w:link w:val="TITLEChar0"/>
    <w:rsid w:val="00FE6446"/>
    <w:pPr>
      <w:framePr w:hSpace="187" w:wrap="around" w:vAnchor="page" w:hAnchor="margin" w:xAlign="center" w:y="877"/>
      <w:tabs>
        <w:tab w:val="right" w:pos="8397"/>
      </w:tabs>
      <w:bidi w:val="0"/>
      <w:spacing w:after="240"/>
      <w:ind w:left="743" w:right="0" w:firstLine="0"/>
      <w:suppressOverlap/>
      <w:jc w:val="left"/>
    </w:pPr>
    <w:rPr>
      <w:rFonts w:ascii="Palatino Linotype" w:hAnsi="Palatino Linotype"/>
      <w:noProof/>
      <w:sz w:val="30"/>
      <w:szCs w:val="30"/>
      <w:lang w:bidi="fa-IR"/>
    </w:rPr>
  </w:style>
  <w:style w:type="character" w:customStyle="1" w:styleId="HEADING3Char0">
    <w:name w:val="HEADING3 Char"/>
    <w:basedOn w:val="DefaultParagraphFont"/>
    <w:link w:val="HEADING30"/>
    <w:rsid w:val="00F10389"/>
    <w:rPr>
      <w:rFonts w:ascii="Garamond" w:eastAsiaTheme="majorEastAsia" w:hAnsi="Garamond" w:cstheme="majorBidi"/>
      <w:b/>
      <w:bCs/>
      <w:color w:val="000000" w:themeColor="text1"/>
      <w:sz w:val="24"/>
    </w:rPr>
  </w:style>
  <w:style w:type="paragraph" w:customStyle="1" w:styleId="ARTICLETITLE0">
    <w:name w:val="ARTICLE TITLE"/>
    <w:basedOn w:val="Articletitle"/>
    <w:link w:val="ARTICLETITLEChar0"/>
    <w:qFormat/>
    <w:rsid w:val="00EA13A0"/>
    <w:pPr>
      <w:framePr w:wrap="around" w:y="877"/>
      <w:spacing w:before="0" w:after="0" w:line="276" w:lineRule="auto"/>
      <w:ind w:left="318"/>
    </w:pPr>
    <w:rPr>
      <w:rFonts w:ascii="Book Antiqua" w:hAnsi="Book Antiqua"/>
      <w:color w:val="056376"/>
      <w:sz w:val="36"/>
      <w:szCs w:val="36"/>
    </w:rPr>
  </w:style>
  <w:style w:type="character" w:customStyle="1" w:styleId="TITLEChar0">
    <w:name w:val="TITLE Char"/>
    <w:basedOn w:val="Char"/>
    <w:link w:val="Title3"/>
    <w:rsid w:val="00FE6446"/>
    <w:rPr>
      <w:rFonts w:ascii="Palatino Linotype" w:eastAsia="Times New Roman" w:hAnsi="Palatino Linotype" w:cs="IRTitr"/>
      <w:b/>
      <w:noProof/>
      <w:color w:val="auto"/>
      <w:spacing w:val="-10"/>
      <w:kern w:val="28"/>
      <w:sz w:val="30"/>
      <w:szCs w:val="30"/>
      <w:lang w:bidi="fa-IR"/>
    </w:rPr>
  </w:style>
  <w:style w:type="character" w:customStyle="1" w:styleId="ARTICLETITLEChar0">
    <w:name w:val="ARTICLE TITLE Char"/>
    <w:basedOn w:val="ArticletitleChar"/>
    <w:link w:val="ARTICLETITLE0"/>
    <w:rsid w:val="00EA13A0"/>
    <w:rPr>
      <w:rFonts w:ascii="Book Antiqua" w:eastAsia="Calibri" w:hAnsi="Book Antiqua" w:cs="Adobe Devanagari"/>
      <w:b/>
      <w:bCs/>
      <w:color w:val="056376"/>
      <w:sz w:val="36"/>
      <w:szCs w:val="36"/>
      <w:lang w:bidi="fa-IR"/>
    </w:rPr>
  </w:style>
  <w:style w:type="paragraph" w:customStyle="1" w:styleId="introduction">
    <w:name w:val="introduction"/>
    <w:basedOn w:val="Heading4"/>
    <w:link w:val="introductionChar"/>
    <w:qFormat/>
    <w:rsid w:val="007434C5"/>
    <w:pPr>
      <w:bidi w:val="0"/>
      <w:spacing w:before="0" w:beforeAutospacing="0" w:line="360" w:lineRule="auto"/>
      <w:ind w:left="1560" w:hanging="284"/>
    </w:pPr>
    <w:rPr>
      <w:rFonts w:ascii="Garamond" w:hAnsi="Garamond"/>
      <w:b/>
      <w:bCs/>
      <w:i w:val="0"/>
      <w:iCs w:val="0"/>
      <w:noProof/>
      <w:color w:val="1F3864" w:themeColor="accent5" w:themeShade="80"/>
      <w:sz w:val="30"/>
      <w:szCs w:val="30"/>
      <w:lang w:bidi="fa-IR"/>
    </w:rPr>
  </w:style>
  <w:style w:type="character" w:customStyle="1" w:styleId="introductionChar">
    <w:name w:val="introduction Char"/>
    <w:basedOn w:val="HEADING1Char2"/>
    <w:link w:val="introduction"/>
    <w:rsid w:val="007434C5"/>
    <w:rPr>
      <w:rFonts w:ascii="Garamond" w:eastAsiaTheme="majorEastAsia" w:hAnsi="Garamond" w:cstheme="majorBidi"/>
      <w:b/>
      <w:bCs/>
      <w:noProof/>
      <w:color w:val="1F3864" w:themeColor="accent5" w:themeShade="80"/>
      <w:sz w:val="30"/>
      <w:szCs w:val="30"/>
      <w:lang w:bidi="fa-IR"/>
    </w:rPr>
  </w:style>
  <w:style w:type="paragraph" w:styleId="Revision">
    <w:name w:val="Revision"/>
    <w:hidden/>
    <w:uiPriority w:val="99"/>
    <w:semiHidden/>
    <w:rsid w:val="00B97DEE"/>
    <w:pPr>
      <w:bidi w:val="0"/>
      <w:spacing w:before="0" w:after="0" w:afterAutospacing="0"/>
      <w:ind w:left="0" w:right="0" w:firstLine="0"/>
      <w:jc w:val="left"/>
    </w:pPr>
    <w:rPr>
      <w:rFonts w:ascii="Adobe Gurmukhi" w:hAnsi="Adobe Gurmukhi" w:cs="XB Kayhan"/>
      <w:szCs w:val="23"/>
    </w:rPr>
  </w:style>
  <w:style w:type="character" w:customStyle="1" w:styleId="UnresolvedMention2">
    <w:name w:val="Unresolved Mention2"/>
    <w:basedOn w:val="DefaultParagraphFont"/>
    <w:uiPriority w:val="99"/>
    <w:semiHidden/>
    <w:unhideWhenUsed/>
    <w:rsid w:val="00645594"/>
    <w:rPr>
      <w:color w:val="605E5C"/>
      <w:shd w:val="clear" w:color="auto" w:fill="E1DFDD"/>
    </w:rPr>
  </w:style>
  <w:style w:type="table" w:styleId="PlainTable4">
    <w:name w:val="Plain Table 4"/>
    <w:basedOn w:val="TableNormal"/>
    <w:uiPriority w:val="44"/>
    <w:rsid w:val="00274E0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235810">
      <w:bodyDiv w:val="1"/>
      <w:marLeft w:val="0"/>
      <w:marRight w:val="0"/>
      <w:marTop w:val="0"/>
      <w:marBottom w:val="0"/>
      <w:divBdr>
        <w:top w:val="none" w:sz="0" w:space="0" w:color="auto"/>
        <w:left w:val="none" w:sz="0" w:space="0" w:color="auto"/>
        <w:bottom w:val="none" w:sz="0" w:space="0" w:color="auto"/>
        <w:right w:val="none" w:sz="0" w:space="0" w:color="auto"/>
      </w:divBdr>
    </w:div>
    <w:div w:id="178391185">
      <w:bodyDiv w:val="1"/>
      <w:marLeft w:val="0"/>
      <w:marRight w:val="0"/>
      <w:marTop w:val="0"/>
      <w:marBottom w:val="0"/>
      <w:divBdr>
        <w:top w:val="none" w:sz="0" w:space="0" w:color="auto"/>
        <w:left w:val="none" w:sz="0" w:space="0" w:color="auto"/>
        <w:bottom w:val="none" w:sz="0" w:space="0" w:color="auto"/>
        <w:right w:val="none" w:sz="0" w:space="0" w:color="auto"/>
      </w:divBdr>
    </w:div>
    <w:div w:id="192576062">
      <w:bodyDiv w:val="1"/>
      <w:marLeft w:val="0"/>
      <w:marRight w:val="0"/>
      <w:marTop w:val="0"/>
      <w:marBottom w:val="0"/>
      <w:divBdr>
        <w:top w:val="none" w:sz="0" w:space="0" w:color="auto"/>
        <w:left w:val="none" w:sz="0" w:space="0" w:color="auto"/>
        <w:bottom w:val="none" w:sz="0" w:space="0" w:color="auto"/>
        <w:right w:val="none" w:sz="0" w:space="0" w:color="auto"/>
      </w:divBdr>
    </w:div>
    <w:div w:id="298538359">
      <w:bodyDiv w:val="1"/>
      <w:marLeft w:val="0"/>
      <w:marRight w:val="0"/>
      <w:marTop w:val="0"/>
      <w:marBottom w:val="0"/>
      <w:divBdr>
        <w:top w:val="none" w:sz="0" w:space="0" w:color="auto"/>
        <w:left w:val="none" w:sz="0" w:space="0" w:color="auto"/>
        <w:bottom w:val="none" w:sz="0" w:space="0" w:color="auto"/>
        <w:right w:val="none" w:sz="0" w:space="0" w:color="auto"/>
      </w:divBdr>
    </w:div>
    <w:div w:id="303589390">
      <w:bodyDiv w:val="1"/>
      <w:marLeft w:val="0"/>
      <w:marRight w:val="0"/>
      <w:marTop w:val="0"/>
      <w:marBottom w:val="0"/>
      <w:divBdr>
        <w:top w:val="none" w:sz="0" w:space="0" w:color="auto"/>
        <w:left w:val="none" w:sz="0" w:space="0" w:color="auto"/>
        <w:bottom w:val="none" w:sz="0" w:space="0" w:color="auto"/>
        <w:right w:val="none" w:sz="0" w:space="0" w:color="auto"/>
      </w:divBdr>
    </w:div>
    <w:div w:id="420873493">
      <w:bodyDiv w:val="1"/>
      <w:marLeft w:val="0"/>
      <w:marRight w:val="0"/>
      <w:marTop w:val="0"/>
      <w:marBottom w:val="0"/>
      <w:divBdr>
        <w:top w:val="none" w:sz="0" w:space="0" w:color="auto"/>
        <w:left w:val="none" w:sz="0" w:space="0" w:color="auto"/>
        <w:bottom w:val="none" w:sz="0" w:space="0" w:color="auto"/>
        <w:right w:val="none" w:sz="0" w:space="0" w:color="auto"/>
      </w:divBdr>
      <w:divsChild>
        <w:div w:id="849366731">
          <w:marLeft w:val="0"/>
          <w:marRight w:val="0"/>
          <w:marTop w:val="0"/>
          <w:marBottom w:val="0"/>
          <w:divBdr>
            <w:top w:val="none" w:sz="0" w:space="0" w:color="auto"/>
            <w:left w:val="none" w:sz="0" w:space="0" w:color="auto"/>
            <w:bottom w:val="none" w:sz="0" w:space="0" w:color="auto"/>
            <w:right w:val="none" w:sz="0" w:space="0" w:color="auto"/>
          </w:divBdr>
        </w:div>
      </w:divsChild>
    </w:div>
    <w:div w:id="449665868">
      <w:bodyDiv w:val="1"/>
      <w:marLeft w:val="0"/>
      <w:marRight w:val="0"/>
      <w:marTop w:val="0"/>
      <w:marBottom w:val="0"/>
      <w:divBdr>
        <w:top w:val="none" w:sz="0" w:space="0" w:color="auto"/>
        <w:left w:val="none" w:sz="0" w:space="0" w:color="auto"/>
        <w:bottom w:val="none" w:sz="0" w:space="0" w:color="auto"/>
        <w:right w:val="none" w:sz="0" w:space="0" w:color="auto"/>
      </w:divBdr>
    </w:div>
    <w:div w:id="451291374">
      <w:bodyDiv w:val="1"/>
      <w:marLeft w:val="0"/>
      <w:marRight w:val="0"/>
      <w:marTop w:val="0"/>
      <w:marBottom w:val="0"/>
      <w:divBdr>
        <w:top w:val="none" w:sz="0" w:space="0" w:color="auto"/>
        <w:left w:val="none" w:sz="0" w:space="0" w:color="auto"/>
        <w:bottom w:val="none" w:sz="0" w:space="0" w:color="auto"/>
        <w:right w:val="none" w:sz="0" w:space="0" w:color="auto"/>
      </w:divBdr>
    </w:div>
    <w:div w:id="526722165">
      <w:bodyDiv w:val="1"/>
      <w:marLeft w:val="0"/>
      <w:marRight w:val="0"/>
      <w:marTop w:val="0"/>
      <w:marBottom w:val="0"/>
      <w:divBdr>
        <w:top w:val="none" w:sz="0" w:space="0" w:color="auto"/>
        <w:left w:val="none" w:sz="0" w:space="0" w:color="auto"/>
        <w:bottom w:val="none" w:sz="0" w:space="0" w:color="auto"/>
        <w:right w:val="none" w:sz="0" w:space="0" w:color="auto"/>
      </w:divBdr>
    </w:div>
    <w:div w:id="552424916">
      <w:bodyDiv w:val="1"/>
      <w:marLeft w:val="0"/>
      <w:marRight w:val="0"/>
      <w:marTop w:val="0"/>
      <w:marBottom w:val="0"/>
      <w:divBdr>
        <w:top w:val="none" w:sz="0" w:space="0" w:color="auto"/>
        <w:left w:val="none" w:sz="0" w:space="0" w:color="auto"/>
        <w:bottom w:val="none" w:sz="0" w:space="0" w:color="auto"/>
        <w:right w:val="none" w:sz="0" w:space="0" w:color="auto"/>
      </w:divBdr>
    </w:div>
    <w:div w:id="560336492">
      <w:bodyDiv w:val="1"/>
      <w:marLeft w:val="0"/>
      <w:marRight w:val="0"/>
      <w:marTop w:val="0"/>
      <w:marBottom w:val="0"/>
      <w:divBdr>
        <w:top w:val="none" w:sz="0" w:space="0" w:color="auto"/>
        <w:left w:val="none" w:sz="0" w:space="0" w:color="auto"/>
        <w:bottom w:val="none" w:sz="0" w:space="0" w:color="auto"/>
        <w:right w:val="none" w:sz="0" w:space="0" w:color="auto"/>
      </w:divBdr>
    </w:div>
    <w:div w:id="599995172">
      <w:bodyDiv w:val="1"/>
      <w:marLeft w:val="0"/>
      <w:marRight w:val="0"/>
      <w:marTop w:val="0"/>
      <w:marBottom w:val="0"/>
      <w:divBdr>
        <w:top w:val="none" w:sz="0" w:space="0" w:color="auto"/>
        <w:left w:val="none" w:sz="0" w:space="0" w:color="auto"/>
        <w:bottom w:val="none" w:sz="0" w:space="0" w:color="auto"/>
        <w:right w:val="none" w:sz="0" w:space="0" w:color="auto"/>
      </w:divBdr>
    </w:div>
    <w:div w:id="739912761">
      <w:bodyDiv w:val="1"/>
      <w:marLeft w:val="0"/>
      <w:marRight w:val="0"/>
      <w:marTop w:val="0"/>
      <w:marBottom w:val="0"/>
      <w:divBdr>
        <w:top w:val="none" w:sz="0" w:space="0" w:color="auto"/>
        <w:left w:val="none" w:sz="0" w:space="0" w:color="auto"/>
        <w:bottom w:val="none" w:sz="0" w:space="0" w:color="auto"/>
        <w:right w:val="none" w:sz="0" w:space="0" w:color="auto"/>
      </w:divBdr>
    </w:div>
    <w:div w:id="743457529">
      <w:bodyDiv w:val="1"/>
      <w:marLeft w:val="0"/>
      <w:marRight w:val="0"/>
      <w:marTop w:val="0"/>
      <w:marBottom w:val="0"/>
      <w:divBdr>
        <w:top w:val="none" w:sz="0" w:space="0" w:color="auto"/>
        <w:left w:val="none" w:sz="0" w:space="0" w:color="auto"/>
        <w:bottom w:val="none" w:sz="0" w:space="0" w:color="auto"/>
        <w:right w:val="none" w:sz="0" w:space="0" w:color="auto"/>
      </w:divBdr>
    </w:div>
    <w:div w:id="812677183">
      <w:bodyDiv w:val="1"/>
      <w:marLeft w:val="0"/>
      <w:marRight w:val="0"/>
      <w:marTop w:val="0"/>
      <w:marBottom w:val="0"/>
      <w:divBdr>
        <w:top w:val="none" w:sz="0" w:space="0" w:color="auto"/>
        <w:left w:val="none" w:sz="0" w:space="0" w:color="auto"/>
        <w:bottom w:val="none" w:sz="0" w:space="0" w:color="auto"/>
        <w:right w:val="none" w:sz="0" w:space="0" w:color="auto"/>
      </w:divBdr>
    </w:div>
    <w:div w:id="819422565">
      <w:bodyDiv w:val="1"/>
      <w:marLeft w:val="0"/>
      <w:marRight w:val="0"/>
      <w:marTop w:val="0"/>
      <w:marBottom w:val="0"/>
      <w:divBdr>
        <w:top w:val="none" w:sz="0" w:space="0" w:color="auto"/>
        <w:left w:val="none" w:sz="0" w:space="0" w:color="auto"/>
        <w:bottom w:val="none" w:sz="0" w:space="0" w:color="auto"/>
        <w:right w:val="none" w:sz="0" w:space="0" w:color="auto"/>
      </w:divBdr>
      <w:divsChild>
        <w:div w:id="601379870">
          <w:marLeft w:val="0"/>
          <w:marRight w:val="0"/>
          <w:marTop w:val="0"/>
          <w:marBottom w:val="0"/>
          <w:divBdr>
            <w:top w:val="none" w:sz="0" w:space="0" w:color="auto"/>
            <w:left w:val="none" w:sz="0" w:space="0" w:color="auto"/>
            <w:bottom w:val="none" w:sz="0" w:space="0" w:color="auto"/>
            <w:right w:val="none" w:sz="0" w:space="0" w:color="auto"/>
          </w:divBdr>
          <w:divsChild>
            <w:div w:id="1212957431">
              <w:marLeft w:val="0"/>
              <w:marRight w:val="0"/>
              <w:marTop w:val="0"/>
              <w:marBottom w:val="0"/>
              <w:divBdr>
                <w:top w:val="none" w:sz="0" w:space="0" w:color="auto"/>
                <w:left w:val="none" w:sz="0" w:space="0" w:color="auto"/>
                <w:bottom w:val="none" w:sz="0" w:space="0" w:color="auto"/>
                <w:right w:val="none" w:sz="0" w:space="0" w:color="auto"/>
              </w:divBdr>
              <w:divsChild>
                <w:div w:id="2086417287">
                  <w:marLeft w:val="0"/>
                  <w:marRight w:val="0"/>
                  <w:marTop w:val="0"/>
                  <w:marBottom w:val="0"/>
                  <w:divBdr>
                    <w:top w:val="none" w:sz="0" w:space="0" w:color="auto"/>
                    <w:left w:val="none" w:sz="0" w:space="0" w:color="auto"/>
                    <w:bottom w:val="none" w:sz="0" w:space="0" w:color="auto"/>
                    <w:right w:val="none" w:sz="0" w:space="0" w:color="auto"/>
                  </w:divBdr>
                  <w:divsChild>
                    <w:div w:id="18959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74964">
      <w:bodyDiv w:val="1"/>
      <w:marLeft w:val="0"/>
      <w:marRight w:val="0"/>
      <w:marTop w:val="0"/>
      <w:marBottom w:val="0"/>
      <w:divBdr>
        <w:top w:val="none" w:sz="0" w:space="0" w:color="auto"/>
        <w:left w:val="none" w:sz="0" w:space="0" w:color="auto"/>
        <w:bottom w:val="none" w:sz="0" w:space="0" w:color="auto"/>
        <w:right w:val="none" w:sz="0" w:space="0" w:color="auto"/>
      </w:divBdr>
    </w:div>
    <w:div w:id="867184458">
      <w:bodyDiv w:val="1"/>
      <w:marLeft w:val="0"/>
      <w:marRight w:val="0"/>
      <w:marTop w:val="0"/>
      <w:marBottom w:val="0"/>
      <w:divBdr>
        <w:top w:val="none" w:sz="0" w:space="0" w:color="auto"/>
        <w:left w:val="none" w:sz="0" w:space="0" w:color="auto"/>
        <w:bottom w:val="none" w:sz="0" w:space="0" w:color="auto"/>
        <w:right w:val="none" w:sz="0" w:space="0" w:color="auto"/>
      </w:divBdr>
    </w:div>
    <w:div w:id="887451826">
      <w:bodyDiv w:val="1"/>
      <w:marLeft w:val="0"/>
      <w:marRight w:val="0"/>
      <w:marTop w:val="0"/>
      <w:marBottom w:val="0"/>
      <w:divBdr>
        <w:top w:val="none" w:sz="0" w:space="0" w:color="auto"/>
        <w:left w:val="none" w:sz="0" w:space="0" w:color="auto"/>
        <w:bottom w:val="none" w:sz="0" w:space="0" w:color="auto"/>
        <w:right w:val="none" w:sz="0" w:space="0" w:color="auto"/>
      </w:divBdr>
    </w:div>
    <w:div w:id="950478849">
      <w:bodyDiv w:val="1"/>
      <w:marLeft w:val="0"/>
      <w:marRight w:val="0"/>
      <w:marTop w:val="0"/>
      <w:marBottom w:val="0"/>
      <w:divBdr>
        <w:top w:val="none" w:sz="0" w:space="0" w:color="auto"/>
        <w:left w:val="none" w:sz="0" w:space="0" w:color="auto"/>
        <w:bottom w:val="none" w:sz="0" w:space="0" w:color="auto"/>
        <w:right w:val="none" w:sz="0" w:space="0" w:color="auto"/>
      </w:divBdr>
    </w:div>
    <w:div w:id="957221114">
      <w:bodyDiv w:val="1"/>
      <w:marLeft w:val="0"/>
      <w:marRight w:val="0"/>
      <w:marTop w:val="0"/>
      <w:marBottom w:val="0"/>
      <w:divBdr>
        <w:top w:val="none" w:sz="0" w:space="0" w:color="auto"/>
        <w:left w:val="none" w:sz="0" w:space="0" w:color="auto"/>
        <w:bottom w:val="none" w:sz="0" w:space="0" w:color="auto"/>
        <w:right w:val="none" w:sz="0" w:space="0" w:color="auto"/>
      </w:divBdr>
    </w:div>
    <w:div w:id="981275163">
      <w:bodyDiv w:val="1"/>
      <w:marLeft w:val="0"/>
      <w:marRight w:val="0"/>
      <w:marTop w:val="0"/>
      <w:marBottom w:val="0"/>
      <w:divBdr>
        <w:top w:val="none" w:sz="0" w:space="0" w:color="auto"/>
        <w:left w:val="none" w:sz="0" w:space="0" w:color="auto"/>
        <w:bottom w:val="none" w:sz="0" w:space="0" w:color="auto"/>
        <w:right w:val="none" w:sz="0" w:space="0" w:color="auto"/>
      </w:divBdr>
    </w:div>
    <w:div w:id="1081221785">
      <w:bodyDiv w:val="1"/>
      <w:marLeft w:val="0"/>
      <w:marRight w:val="0"/>
      <w:marTop w:val="0"/>
      <w:marBottom w:val="0"/>
      <w:divBdr>
        <w:top w:val="none" w:sz="0" w:space="0" w:color="auto"/>
        <w:left w:val="none" w:sz="0" w:space="0" w:color="auto"/>
        <w:bottom w:val="none" w:sz="0" w:space="0" w:color="auto"/>
        <w:right w:val="none" w:sz="0" w:space="0" w:color="auto"/>
      </w:divBdr>
    </w:div>
    <w:div w:id="1087196077">
      <w:bodyDiv w:val="1"/>
      <w:marLeft w:val="0"/>
      <w:marRight w:val="0"/>
      <w:marTop w:val="0"/>
      <w:marBottom w:val="0"/>
      <w:divBdr>
        <w:top w:val="none" w:sz="0" w:space="0" w:color="auto"/>
        <w:left w:val="none" w:sz="0" w:space="0" w:color="auto"/>
        <w:bottom w:val="none" w:sz="0" w:space="0" w:color="auto"/>
        <w:right w:val="none" w:sz="0" w:space="0" w:color="auto"/>
      </w:divBdr>
    </w:div>
    <w:div w:id="1118255159">
      <w:bodyDiv w:val="1"/>
      <w:marLeft w:val="0"/>
      <w:marRight w:val="0"/>
      <w:marTop w:val="0"/>
      <w:marBottom w:val="0"/>
      <w:divBdr>
        <w:top w:val="none" w:sz="0" w:space="0" w:color="auto"/>
        <w:left w:val="none" w:sz="0" w:space="0" w:color="auto"/>
        <w:bottom w:val="none" w:sz="0" w:space="0" w:color="auto"/>
        <w:right w:val="none" w:sz="0" w:space="0" w:color="auto"/>
      </w:divBdr>
    </w:div>
    <w:div w:id="1120419220">
      <w:bodyDiv w:val="1"/>
      <w:marLeft w:val="0"/>
      <w:marRight w:val="0"/>
      <w:marTop w:val="0"/>
      <w:marBottom w:val="0"/>
      <w:divBdr>
        <w:top w:val="none" w:sz="0" w:space="0" w:color="auto"/>
        <w:left w:val="none" w:sz="0" w:space="0" w:color="auto"/>
        <w:bottom w:val="none" w:sz="0" w:space="0" w:color="auto"/>
        <w:right w:val="none" w:sz="0" w:space="0" w:color="auto"/>
      </w:divBdr>
    </w:div>
    <w:div w:id="1124537082">
      <w:bodyDiv w:val="1"/>
      <w:marLeft w:val="0"/>
      <w:marRight w:val="0"/>
      <w:marTop w:val="0"/>
      <w:marBottom w:val="0"/>
      <w:divBdr>
        <w:top w:val="none" w:sz="0" w:space="0" w:color="auto"/>
        <w:left w:val="none" w:sz="0" w:space="0" w:color="auto"/>
        <w:bottom w:val="none" w:sz="0" w:space="0" w:color="auto"/>
        <w:right w:val="none" w:sz="0" w:space="0" w:color="auto"/>
      </w:divBdr>
    </w:div>
    <w:div w:id="1129662740">
      <w:bodyDiv w:val="1"/>
      <w:marLeft w:val="0"/>
      <w:marRight w:val="0"/>
      <w:marTop w:val="0"/>
      <w:marBottom w:val="0"/>
      <w:divBdr>
        <w:top w:val="none" w:sz="0" w:space="0" w:color="auto"/>
        <w:left w:val="none" w:sz="0" w:space="0" w:color="auto"/>
        <w:bottom w:val="none" w:sz="0" w:space="0" w:color="auto"/>
        <w:right w:val="none" w:sz="0" w:space="0" w:color="auto"/>
      </w:divBdr>
    </w:div>
    <w:div w:id="1183520760">
      <w:bodyDiv w:val="1"/>
      <w:marLeft w:val="0"/>
      <w:marRight w:val="0"/>
      <w:marTop w:val="0"/>
      <w:marBottom w:val="0"/>
      <w:divBdr>
        <w:top w:val="none" w:sz="0" w:space="0" w:color="auto"/>
        <w:left w:val="none" w:sz="0" w:space="0" w:color="auto"/>
        <w:bottom w:val="none" w:sz="0" w:space="0" w:color="auto"/>
        <w:right w:val="none" w:sz="0" w:space="0" w:color="auto"/>
      </w:divBdr>
      <w:divsChild>
        <w:div w:id="1740593197">
          <w:marLeft w:val="0"/>
          <w:marRight w:val="0"/>
          <w:marTop w:val="0"/>
          <w:marBottom w:val="0"/>
          <w:divBdr>
            <w:top w:val="none" w:sz="0" w:space="0" w:color="auto"/>
            <w:left w:val="none" w:sz="0" w:space="0" w:color="auto"/>
            <w:bottom w:val="none" w:sz="0" w:space="0" w:color="auto"/>
            <w:right w:val="none" w:sz="0" w:space="0" w:color="auto"/>
          </w:divBdr>
        </w:div>
      </w:divsChild>
    </w:div>
    <w:div w:id="1209295410">
      <w:bodyDiv w:val="1"/>
      <w:marLeft w:val="0"/>
      <w:marRight w:val="0"/>
      <w:marTop w:val="0"/>
      <w:marBottom w:val="0"/>
      <w:divBdr>
        <w:top w:val="none" w:sz="0" w:space="0" w:color="auto"/>
        <w:left w:val="none" w:sz="0" w:space="0" w:color="auto"/>
        <w:bottom w:val="none" w:sz="0" w:space="0" w:color="auto"/>
        <w:right w:val="none" w:sz="0" w:space="0" w:color="auto"/>
      </w:divBdr>
    </w:div>
    <w:div w:id="1226140054">
      <w:bodyDiv w:val="1"/>
      <w:marLeft w:val="0"/>
      <w:marRight w:val="0"/>
      <w:marTop w:val="0"/>
      <w:marBottom w:val="0"/>
      <w:divBdr>
        <w:top w:val="none" w:sz="0" w:space="0" w:color="auto"/>
        <w:left w:val="none" w:sz="0" w:space="0" w:color="auto"/>
        <w:bottom w:val="none" w:sz="0" w:space="0" w:color="auto"/>
        <w:right w:val="none" w:sz="0" w:space="0" w:color="auto"/>
      </w:divBdr>
    </w:div>
    <w:div w:id="1240097107">
      <w:bodyDiv w:val="1"/>
      <w:marLeft w:val="0"/>
      <w:marRight w:val="0"/>
      <w:marTop w:val="0"/>
      <w:marBottom w:val="0"/>
      <w:divBdr>
        <w:top w:val="none" w:sz="0" w:space="0" w:color="auto"/>
        <w:left w:val="none" w:sz="0" w:space="0" w:color="auto"/>
        <w:bottom w:val="none" w:sz="0" w:space="0" w:color="auto"/>
        <w:right w:val="none" w:sz="0" w:space="0" w:color="auto"/>
      </w:divBdr>
    </w:div>
    <w:div w:id="1268542381">
      <w:bodyDiv w:val="1"/>
      <w:marLeft w:val="0"/>
      <w:marRight w:val="0"/>
      <w:marTop w:val="0"/>
      <w:marBottom w:val="0"/>
      <w:divBdr>
        <w:top w:val="none" w:sz="0" w:space="0" w:color="auto"/>
        <w:left w:val="none" w:sz="0" w:space="0" w:color="auto"/>
        <w:bottom w:val="none" w:sz="0" w:space="0" w:color="auto"/>
        <w:right w:val="none" w:sz="0" w:space="0" w:color="auto"/>
      </w:divBdr>
    </w:div>
    <w:div w:id="1352490638">
      <w:bodyDiv w:val="1"/>
      <w:marLeft w:val="0"/>
      <w:marRight w:val="0"/>
      <w:marTop w:val="0"/>
      <w:marBottom w:val="0"/>
      <w:divBdr>
        <w:top w:val="none" w:sz="0" w:space="0" w:color="auto"/>
        <w:left w:val="none" w:sz="0" w:space="0" w:color="auto"/>
        <w:bottom w:val="none" w:sz="0" w:space="0" w:color="auto"/>
        <w:right w:val="none" w:sz="0" w:space="0" w:color="auto"/>
      </w:divBdr>
    </w:div>
    <w:div w:id="1378772492">
      <w:bodyDiv w:val="1"/>
      <w:marLeft w:val="0"/>
      <w:marRight w:val="0"/>
      <w:marTop w:val="0"/>
      <w:marBottom w:val="0"/>
      <w:divBdr>
        <w:top w:val="none" w:sz="0" w:space="0" w:color="auto"/>
        <w:left w:val="none" w:sz="0" w:space="0" w:color="auto"/>
        <w:bottom w:val="none" w:sz="0" w:space="0" w:color="auto"/>
        <w:right w:val="none" w:sz="0" w:space="0" w:color="auto"/>
      </w:divBdr>
    </w:div>
    <w:div w:id="1452894809">
      <w:bodyDiv w:val="1"/>
      <w:marLeft w:val="0"/>
      <w:marRight w:val="0"/>
      <w:marTop w:val="0"/>
      <w:marBottom w:val="0"/>
      <w:divBdr>
        <w:top w:val="none" w:sz="0" w:space="0" w:color="auto"/>
        <w:left w:val="none" w:sz="0" w:space="0" w:color="auto"/>
        <w:bottom w:val="none" w:sz="0" w:space="0" w:color="auto"/>
        <w:right w:val="none" w:sz="0" w:space="0" w:color="auto"/>
      </w:divBdr>
    </w:div>
    <w:div w:id="1564677789">
      <w:bodyDiv w:val="1"/>
      <w:marLeft w:val="0"/>
      <w:marRight w:val="0"/>
      <w:marTop w:val="0"/>
      <w:marBottom w:val="0"/>
      <w:divBdr>
        <w:top w:val="none" w:sz="0" w:space="0" w:color="auto"/>
        <w:left w:val="none" w:sz="0" w:space="0" w:color="auto"/>
        <w:bottom w:val="none" w:sz="0" w:space="0" w:color="auto"/>
        <w:right w:val="none" w:sz="0" w:space="0" w:color="auto"/>
      </w:divBdr>
    </w:div>
    <w:div w:id="1569263170">
      <w:bodyDiv w:val="1"/>
      <w:marLeft w:val="0"/>
      <w:marRight w:val="0"/>
      <w:marTop w:val="0"/>
      <w:marBottom w:val="0"/>
      <w:divBdr>
        <w:top w:val="none" w:sz="0" w:space="0" w:color="auto"/>
        <w:left w:val="none" w:sz="0" w:space="0" w:color="auto"/>
        <w:bottom w:val="none" w:sz="0" w:space="0" w:color="auto"/>
        <w:right w:val="none" w:sz="0" w:space="0" w:color="auto"/>
      </w:divBdr>
    </w:div>
    <w:div w:id="1591625607">
      <w:bodyDiv w:val="1"/>
      <w:marLeft w:val="0"/>
      <w:marRight w:val="0"/>
      <w:marTop w:val="0"/>
      <w:marBottom w:val="0"/>
      <w:divBdr>
        <w:top w:val="none" w:sz="0" w:space="0" w:color="auto"/>
        <w:left w:val="none" w:sz="0" w:space="0" w:color="auto"/>
        <w:bottom w:val="none" w:sz="0" w:space="0" w:color="auto"/>
        <w:right w:val="none" w:sz="0" w:space="0" w:color="auto"/>
      </w:divBdr>
    </w:div>
    <w:div w:id="1657345719">
      <w:bodyDiv w:val="1"/>
      <w:marLeft w:val="0"/>
      <w:marRight w:val="0"/>
      <w:marTop w:val="0"/>
      <w:marBottom w:val="0"/>
      <w:divBdr>
        <w:top w:val="none" w:sz="0" w:space="0" w:color="auto"/>
        <w:left w:val="none" w:sz="0" w:space="0" w:color="auto"/>
        <w:bottom w:val="none" w:sz="0" w:space="0" w:color="auto"/>
        <w:right w:val="none" w:sz="0" w:space="0" w:color="auto"/>
      </w:divBdr>
    </w:div>
    <w:div w:id="1720975629">
      <w:bodyDiv w:val="1"/>
      <w:marLeft w:val="0"/>
      <w:marRight w:val="0"/>
      <w:marTop w:val="0"/>
      <w:marBottom w:val="0"/>
      <w:divBdr>
        <w:top w:val="none" w:sz="0" w:space="0" w:color="auto"/>
        <w:left w:val="none" w:sz="0" w:space="0" w:color="auto"/>
        <w:bottom w:val="none" w:sz="0" w:space="0" w:color="auto"/>
        <w:right w:val="none" w:sz="0" w:space="0" w:color="auto"/>
      </w:divBdr>
    </w:div>
    <w:div w:id="1723360860">
      <w:bodyDiv w:val="1"/>
      <w:marLeft w:val="0"/>
      <w:marRight w:val="0"/>
      <w:marTop w:val="0"/>
      <w:marBottom w:val="0"/>
      <w:divBdr>
        <w:top w:val="none" w:sz="0" w:space="0" w:color="auto"/>
        <w:left w:val="none" w:sz="0" w:space="0" w:color="auto"/>
        <w:bottom w:val="none" w:sz="0" w:space="0" w:color="auto"/>
        <w:right w:val="none" w:sz="0" w:space="0" w:color="auto"/>
      </w:divBdr>
    </w:div>
    <w:div w:id="1746026968">
      <w:bodyDiv w:val="1"/>
      <w:marLeft w:val="0"/>
      <w:marRight w:val="0"/>
      <w:marTop w:val="0"/>
      <w:marBottom w:val="0"/>
      <w:divBdr>
        <w:top w:val="none" w:sz="0" w:space="0" w:color="auto"/>
        <w:left w:val="none" w:sz="0" w:space="0" w:color="auto"/>
        <w:bottom w:val="none" w:sz="0" w:space="0" w:color="auto"/>
        <w:right w:val="none" w:sz="0" w:space="0" w:color="auto"/>
      </w:divBdr>
    </w:div>
    <w:div w:id="1946500914">
      <w:bodyDiv w:val="1"/>
      <w:marLeft w:val="0"/>
      <w:marRight w:val="0"/>
      <w:marTop w:val="0"/>
      <w:marBottom w:val="0"/>
      <w:divBdr>
        <w:top w:val="none" w:sz="0" w:space="0" w:color="auto"/>
        <w:left w:val="none" w:sz="0" w:space="0" w:color="auto"/>
        <w:bottom w:val="none" w:sz="0" w:space="0" w:color="auto"/>
        <w:right w:val="none" w:sz="0" w:space="0" w:color="auto"/>
      </w:divBdr>
    </w:div>
    <w:div w:id="1957711099">
      <w:bodyDiv w:val="1"/>
      <w:marLeft w:val="0"/>
      <w:marRight w:val="0"/>
      <w:marTop w:val="0"/>
      <w:marBottom w:val="0"/>
      <w:divBdr>
        <w:top w:val="none" w:sz="0" w:space="0" w:color="auto"/>
        <w:left w:val="none" w:sz="0" w:space="0" w:color="auto"/>
        <w:bottom w:val="none" w:sz="0" w:space="0" w:color="auto"/>
        <w:right w:val="none" w:sz="0" w:space="0" w:color="auto"/>
      </w:divBdr>
    </w:div>
    <w:div w:id="1975597545">
      <w:bodyDiv w:val="1"/>
      <w:marLeft w:val="0"/>
      <w:marRight w:val="0"/>
      <w:marTop w:val="0"/>
      <w:marBottom w:val="0"/>
      <w:divBdr>
        <w:top w:val="none" w:sz="0" w:space="0" w:color="auto"/>
        <w:left w:val="none" w:sz="0" w:space="0" w:color="auto"/>
        <w:bottom w:val="none" w:sz="0" w:space="0" w:color="auto"/>
        <w:right w:val="none" w:sz="0" w:space="0" w:color="auto"/>
      </w:divBdr>
    </w:div>
    <w:div w:id="2008170712">
      <w:bodyDiv w:val="1"/>
      <w:marLeft w:val="0"/>
      <w:marRight w:val="0"/>
      <w:marTop w:val="0"/>
      <w:marBottom w:val="0"/>
      <w:divBdr>
        <w:top w:val="none" w:sz="0" w:space="0" w:color="auto"/>
        <w:left w:val="none" w:sz="0" w:space="0" w:color="auto"/>
        <w:bottom w:val="none" w:sz="0" w:space="0" w:color="auto"/>
        <w:right w:val="none" w:sz="0" w:space="0" w:color="auto"/>
      </w:divBdr>
    </w:div>
    <w:div w:id="2014719490">
      <w:bodyDiv w:val="1"/>
      <w:marLeft w:val="0"/>
      <w:marRight w:val="0"/>
      <w:marTop w:val="0"/>
      <w:marBottom w:val="0"/>
      <w:divBdr>
        <w:top w:val="none" w:sz="0" w:space="0" w:color="auto"/>
        <w:left w:val="none" w:sz="0" w:space="0" w:color="auto"/>
        <w:bottom w:val="none" w:sz="0" w:space="0" w:color="auto"/>
        <w:right w:val="none" w:sz="0" w:space="0" w:color="auto"/>
      </w:divBdr>
    </w:div>
    <w:div w:id="2029522242">
      <w:bodyDiv w:val="1"/>
      <w:marLeft w:val="0"/>
      <w:marRight w:val="0"/>
      <w:marTop w:val="0"/>
      <w:marBottom w:val="0"/>
      <w:divBdr>
        <w:top w:val="none" w:sz="0" w:space="0" w:color="auto"/>
        <w:left w:val="none" w:sz="0" w:space="0" w:color="auto"/>
        <w:bottom w:val="none" w:sz="0" w:space="0" w:color="auto"/>
        <w:right w:val="none" w:sz="0" w:space="0" w:color="auto"/>
      </w:divBdr>
    </w:div>
    <w:div w:id="2097511391">
      <w:bodyDiv w:val="1"/>
      <w:marLeft w:val="0"/>
      <w:marRight w:val="0"/>
      <w:marTop w:val="0"/>
      <w:marBottom w:val="0"/>
      <w:divBdr>
        <w:top w:val="none" w:sz="0" w:space="0" w:color="auto"/>
        <w:left w:val="none" w:sz="0" w:space="0" w:color="auto"/>
        <w:bottom w:val="none" w:sz="0" w:space="0" w:color="auto"/>
        <w:right w:val="none" w:sz="0" w:space="0" w:color="auto"/>
      </w:divBdr>
    </w:div>
    <w:div w:id="211212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visionarymathematics@mail2world.com"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0000-0002-3691-0773"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apem.reapress.com" TargetMode="External"/><Relationship Id="rId14" Type="http://schemas.openxmlformats.org/officeDocument/2006/relationships/image" Target="media/image4.png"/><Relationship Id="rId22"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hyperlink" Target="mailto:dastam66@gmail.com" TargetMode="External"/><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Gon08</b:Tag>
    <b:SourceType>JournalArticle</b:SourceType>
    <b:Guid>{2E4CDDA1-50DE-4AC1-B5FE-9B739B36CDBE}</b:Guid>
    <b:Author>
      <b:Author>
        <b:NameList>
          <b:Person>
            <b:Last>Gonçalves</b:Last>
            <b:First>J.F.</b:First>
          </b:Person>
          <b:Person>
            <b:Last>Mendes</b:Last>
            <b:First>J.J.M.</b:First>
          </b:Person>
          <b:Person>
            <b:Last>Resende</b:Last>
            <b:First>M.G.C.</b:First>
          </b:Person>
        </b:NameList>
      </b:Author>
    </b:Author>
    <b:Title>A genetic algorithm for the resource constrained multi-project scheduling problem</b:Title>
    <b:JournalName>European Journal of Operational Research</b:JournalName>
    <b:Year>2008</b:Year>
    <b:Pages>1171–1190</b:Pages>
    <b:RefOrder>1</b:RefOrder>
  </b:Source>
  <b:Source>
    <b:Tag>Car13</b:Tag>
    <b:SourceType>Book</b:SourceType>
    <b:Guid>{218E27BE-7A5A-48F4-A0ED-E9A5770B4E0F}</b:Guid>
    <b:Title>Managing the Continuum: Certainty, Uncertainty,Unpredictability in Large Engineering Projects</b:Title>
    <b:Year>2013</b:Year>
    <b:Author>
      <b:Author>
        <b:NameList>
          <b:Person>
            <b:Last>Caron</b:Last>
            <b:First>Franco</b:First>
          </b:Person>
        </b:NameList>
      </b:Author>
    </b:Author>
    <b:City>Milan</b:City>
    <b:Publisher>Springer</b:Publisher>
    <b:RefOrder>2</b:RefOrder>
  </b:Source>
  <b:Source>
    <b:Tag>MJI13</b:Tag>
    <b:SourceType>JournalArticle</b:SourceType>
    <b:Guid>{ADE3EB6B-67EA-413A-B2CB-38A30D8A24B8}</b:Guid>
    <b:Title>Project Scheduling Under Resource Constraints: A Recent Survey</b:Title>
    <b:Year>2013</b:Year>
    <b:Author>
      <b:Author>
        <b:NameList>
          <b:Person>
            <b:Last>M.J</b:Last>
            <b:First>I.,</b:First>
            <b:Middle>Wei, O.S.</b:Middle>
          </b:Person>
        </b:NameList>
      </b:Author>
    </b:Author>
    <b:JournalName>International Journal of Engineering Research &amp; Technology (IJERT)</b:JournalName>
    <b:Pages>1-20</b:Pages>
    <b:Volume>2</b:Volume>
    <b:RefOrder>3</b:RefOrder>
  </b:Source>
  <b:Source>
    <b:Tag>Mar15</b:Tag>
    <b:SourceType>JournalArticle</b:SourceType>
    <b:Guid>{CD31C8EF-0A72-4516-8371-7FD5FBCFD240}</b:Guid>
    <b:Title>A systematic review of Foresight in Project Management literature</b:Title>
    <b:Year>2015</b:Year>
    <b:Author>
      <b:Author>
        <b:NameList>
          <b:Person>
            <b:Last>Silva</b:Last>
            <b:First>Marisa</b:First>
          </b:Person>
        </b:NameList>
      </b:Author>
    </b:Author>
    <b:JournalName>Procedia Computer Science</b:JournalName>
    <b:Pages>792–799</b:Pages>
    <b:RefOrder>4</b:RefOrder>
  </b:Source>
  <b:Source>
    <b:Tag>Mil16</b:Tag>
    <b:SourceType>JournalArticle</b:SourceType>
    <b:Guid>{8C474743-4D77-43D2-BF38-E7278E5182C9}</b:Guid>
    <b:Author>
      <b:Author>
        <b:NameList>
          <b:Person>
            <b:Last>Milind Padalkar</b:Last>
            <b:First>Saji</b:First>
            <b:Middle>Gopinath</b:Middle>
          </b:Person>
        </b:NameList>
      </b:Author>
    </b:Author>
    <b:Title>Are complexity and uncertainty distinct concepts in project management? A taxonomical examination from literature</b:Title>
    <b:JournalName>International Journal of Project Management</b:JournalName>
    <b:Year>2016</b:Year>
    <b:Pages>688-700</b:Pages>
    <b:RefOrder>5</b:RefOrder>
  </b:Source>
  <b:Source>
    <b:Tag>Int17</b:Tag>
    <b:SourceType>JournalArticle</b:SourceType>
    <b:Guid>{E4249E37-D469-46D7-ADEF-06FD7ACAD7D7}</b:Guid>
    <b:Author>
      <b:Author>
        <b:NameList>
          <b:Person>
            <b:Last>Pierre A. Daniel</b:Last>
            <b:First>Carole</b:First>
            <b:Middle>Daniel</b:Middle>
          </b:Person>
        </b:NameList>
      </b:Author>
    </b:Author>
    <b:Title>Complexity, uncertainty and mental models: From a paradigm of regulation to a paradigm of emergence in project management</b:Title>
    <b:JournalName>International Journal of Project Management</b:JournalName>
    <b:Year>2017</b:Year>
    <b:Pages>184-197</b:Pages>
    <b:RefOrder>6</b:RefOrder>
  </b:Source>
</b:Sources>
</file>

<file path=customXml/itemProps1.xml><?xml version="1.0" encoding="utf-8"?>
<ds:datastoreItem xmlns:ds="http://schemas.openxmlformats.org/officeDocument/2006/customXml" ds:itemID="{F874DCB2-6E4F-48AB-A348-8B9D5339F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11102</Words>
  <Characters>63288</Characters>
  <Application>Microsoft Office Word</Application>
  <DocSecurity>0</DocSecurity>
  <Lines>527</Lines>
  <Paragraphs>148</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
      <vt:lpstr/>
      <vt:lpstr/>
      <vt:lpstr/>
      <vt:lpstr>1|Introduction			</vt:lpstr>
      <vt:lpstr>    1.1|Deconstructing the Art/Science Dichotomy</vt:lpstr>
      <vt:lpstr>2|Mathematical Frameworks for Literary Creation</vt:lpstr>
      <vt:lpstr>    2.1|Narrative as Algorithm</vt:lpstr>
      <vt:lpstr>    2.2|Poetics, Patterns, and Symmetries</vt:lpstr>
      <vt:lpstr>    2.3|Combinatorics and Generative Brainstorming</vt:lpstr>
      <vt:lpstr>    2.4|Fractals, Self-Similarity, and Thematic Cohesion </vt:lpstr>
      <vt:lpstr>    2.5|Graph Theory and Narrative Networks</vt:lpstr>
      <vt:lpstr>3|Open Challenges and Pedagogical Considerations</vt:lpstr>
      <vt:lpstr>    3.1|The Risk of Formulaic Writing</vt:lpstr>
      <vt:lpstr>    3.2|Pedagogical and Ideological Resistance</vt:lpstr>
      <vt:lpstr>    3.3|Assessment and Evaluation</vt:lpstr>
      <vt:lpstr>    4.1|Fostering Computational and Systems Literacy</vt:lpstr>
      <vt:lpstr>    4.2|Empowering Neurodiverse Learners</vt:lpstr>
      <vt:lpstr>    4.3|Interdisciplinary Innovation</vt:lpstr>
      <vt:lpstr>    4.4|A New Relationship with Artificial Intelligence</vt:lpstr>
      <vt:lpstr>5|Conclusion</vt:lpstr>
      <vt:lpstr>References</vt:lpstr>
    </vt:vector>
  </TitlesOfParts>
  <Company/>
  <LinksUpToDate>false</LinksUpToDate>
  <CharactersWithSpaces>74242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Javad Pourqasem</dc:creator>
  <cp:keywords/>
  <dc:description/>
  <cp:lastModifiedBy>Dr Techno</cp:lastModifiedBy>
  <cp:revision>4</cp:revision>
  <cp:lastPrinted>2026-05-26T11:27:00Z</cp:lastPrinted>
  <dcterms:created xsi:type="dcterms:W3CDTF">2025-08-16T09:57:00Z</dcterms:created>
  <dcterms:modified xsi:type="dcterms:W3CDTF">2026-05-26T11:29:00Z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7e71c5619c3c4600e8e31e7c348f8bb87d5a828ad041c5bd0c961c94f7cebee1</vt:lpwstr>
  </property>
  <property fmtid="{D5CDD505-2E9C-101B-9397-08002B2CF9AE}" pid="3" name="Mendeley Document_1">
    <vt:lpwstr>True</vt:lpwstr>
  </property>
  <property fmtid="{D5CDD505-2E9C-101B-9397-08002B2CF9AE}" pid="4" name="Mendeley Citation Style_1">
    <vt:lpwstr>https://csl.mendeley.com/styles/699351941/springer-socpsych-brackets-REA</vt:lpwstr>
  </property>
  <property fmtid="{D5CDD505-2E9C-101B-9397-08002B2CF9AE}" pid="5" name="Mendeley Unique User Id_1">
    <vt:lpwstr>2d7c0876-7ca0-3faf-a302-35e3c44ad895</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6th/7th edition</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12th edition - Harvard</vt:lpwstr>
  </property>
  <property fmtid="{D5CDD505-2E9C-101B-9397-08002B2CF9AE}" pid="14" name="Mendeley Recent Style Id 4_1">
    <vt:lpwstr>http://www.zotero.org/styles/ieee</vt:lpwstr>
  </property>
  <property fmtid="{D5CDD505-2E9C-101B-9397-08002B2CF9AE}" pid="15" name="Mendeley Recent Style Name 4_1">
    <vt:lpwstr>IEEE</vt:lpwstr>
  </property>
  <property fmtid="{D5CDD505-2E9C-101B-9397-08002B2CF9AE}" pid="16" name="Mendeley Recent Style Id 5_1">
    <vt:lpwstr>http://www.zotero.org/styles/modern-humanities-research-association</vt:lpwstr>
  </property>
  <property fmtid="{D5CDD505-2E9C-101B-9397-08002B2CF9AE}" pid="17" name="Mendeley Recent Style Name 5_1">
    <vt:lpwstr>Modern Humanities Research Association 4th edition (note with bibliography)</vt:lpwstr>
  </property>
  <property fmtid="{D5CDD505-2E9C-101B-9397-08002B2CF9AE}" pid="18" name="Mendeley Recent Style Id 6_1">
    <vt:lpwstr>http://www.zotero.org/styles/modern-language-association</vt:lpwstr>
  </property>
  <property fmtid="{D5CDD505-2E9C-101B-9397-08002B2CF9AE}" pid="19" name="Mendeley Recent Style Name 6_1">
    <vt:lpwstr>Modern Language Association 9th edition</vt:lpwstr>
  </property>
  <property fmtid="{D5CDD505-2E9C-101B-9397-08002B2CF9AE}" pid="20" name="Mendeley Recent Style Id 7_1">
    <vt:lpwstr>http://www.zotero.org/styles/nature</vt:lpwstr>
  </property>
  <property fmtid="{D5CDD505-2E9C-101B-9397-08002B2CF9AE}" pid="21" name="Mendeley Recent Style Name 7_1">
    <vt:lpwstr>Nature</vt:lpwstr>
  </property>
  <property fmtid="{D5CDD505-2E9C-101B-9397-08002B2CF9AE}" pid="22" name="Mendeley Recent Style Id 8_1">
    <vt:lpwstr>https://csl.mendeley.com/styles/699351941/springer-socpsych-brackets-REA</vt:lpwstr>
  </property>
  <property fmtid="{D5CDD505-2E9C-101B-9397-08002B2CF9AE}" pid="23" name="Mendeley Recent Style Name 8_1">
    <vt:lpwstr>REA press</vt:lpwstr>
  </property>
  <property fmtid="{D5CDD505-2E9C-101B-9397-08002B2CF9AE}" pid="24" name="Mendeley Recent Style Id 9_1">
    <vt:lpwstr>https://csl.mendeley.com/styles/699351941/REA</vt:lpwstr>
  </property>
  <property fmtid="{D5CDD505-2E9C-101B-9397-08002B2CF9AE}" pid="25" name="Mendeley Recent Style Name 9_1">
    <vt:lpwstr>Rea Press</vt:lpwstr>
  </property>
</Properties>
</file>